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68" w:rsidRPr="00746D5A" w:rsidRDefault="001D6F68" w:rsidP="00746D5A">
      <w:pPr>
        <w:pStyle w:val="Titre1"/>
        <w:pBdr>
          <w:bottom w:val="single" w:sz="8" w:space="1" w:color="1E5E9F"/>
        </w:pBdr>
        <w:jc w:val="left"/>
        <w:rPr>
          <w:rStyle w:val="lev"/>
        </w:rPr>
      </w:pPr>
      <w:r w:rsidRPr="00746D5A">
        <w:rPr>
          <w:rStyle w:val="lev"/>
        </w:rPr>
        <w:t>1 La communication : un problème d’adresse.</w:t>
      </w:r>
    </w:p>
    <w:p w:rsidR="001D6F68" w:rsidRDefault="001D6F68" w:rsidP="00746D5A">
      <w:pPr>
        <w:rPr>
          <w:rFonts w:eastAsiaTheme="minorHAnsi"/>
          <w:lang w:eastAsia="en-US"/>
        </w:rPr>
      </w:pPr>
    </w:p>
    <w:p w:rsidR="001D6F68" w:rsidRDefault="001D6F68" w:rsidP="00746D5A">
      <w:r w:rsidRPr="00746D5A">
        <w:t>La communication entre deux ordinateurs peut être comparée à l’envoi d’un courrier postal entre un expéditeur</w:t>
      </w:r>
      <w:r>
        <w:t xml:space="preserve"> (Toto) et un destinataire (Titi).</w:t>
      </w:r>
    </w:p>
    <w:p w:rsidR="001D6F68" w:rsidRDefault="001D6F68" w:rsidP="00746D5A">
      <w:pPr>
        <w:rPr>
          <w:rFonts w:eastAsiaTheme="minorHAnsi"/>
          <w:lang w:eastAsia="en-US"/>
        </w:rPr>
      </w:pPr>
      <w:r>
        <w:t xml:space="preserve">Si </w:t>
      </w:r>
      <w:r w:rsidR="00ED295F">
        <w:t>Gaston</w:t>
      </w:r>
      <w:r>
        <w:t xml:space="preserve"> veut envoyer un courrier à </w:t>
      </w:r>
      <w:r w:rsidR="00ED295F">
        <w:t xml:space="preserve">Mlle </w:t>
      </w:r>
      <w:r w:rsidR="00137069">
        <w:t>Jeanne</w:t>
      </w:r>
      <w:r w:rsidR="00E66EF0">
        <w:t>,</w:t>
      </w:r>
      <w:r>
        <w:t xml:space="preserve"> il a besoin d’une </w:t>
      </w:r>
      <w:r>
        <w:rPr>
          <w:b/>
          <w:bCs/>
          <w:color w:val="FF0000"/>
        </w:rPr>
        <w:t>adresse postale</w:t>
      </w:r>
      <w:r>
        <w:t>.</w:t>
      </w:r>
    </w:p>
    <w:p w:rsidR="001D6F68" w:rsidRDefault="00C36A55" w:rsidP="00C36A55">
      <w:pPr>
        <w:jc w:val="center"/>
        <w:rPr>
          <w:rFonts w:eastAsiaTheme="minorHAnsi"/>
          <w:lang w:eastAsia="en-US"/>
        </w:rPr>
      </w:pPr>
      <w:r>
        <w:object w:dxaOrig="8852" w:dyaOrig="33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8.55pt;height:139.1pt" o:ole="">
            <v:imagedata r:id="rId7" o:title=""/>
          </v:shape>
          <o:OLEObject Type="Embed" ProgID="Visio.Drawing.11" ShapeID="_x0000_i1025" DrawAspect="Content" ObjectID="_1615725655" r:id="rId8"/>
        </w:object>
      </w:r>
    </w:p>
    <w:p w:rsidR="00891418" w:rsidRDefault="00891418" w:rsidP="00746D5A">
      <w:pPr>
        <w:rPr>
          <w:rFonts w:eastAsia="Arial"/>
        </w:rPr>
      </w:pPr>
    </w:p>
    <w:p w:rsidR="00137069" w:rsidRDefault="00137069" w:rsidP="00746D5A">
      <w:pPr>
        <w:rPr>
          <w:rFonts w:eastAsia="Arial"/>
        </w:rPr>
      </w:pPr>
      <w:r>
        <w:rPr>
          <w:rFonts w:eastAsia="Arial"/>
        </w:rPr>
        <w:t>Pour envoyer son courrier à Mlle Jeanne, Gaston écrit son adresse sur une enveloppe :</w:t>
      </w:r>
    </w:p>
    <w:p w:rsidR="00891418" w:rsidRDefault="00891418" w:rsidP="00746D5A">
      <w:pPr>
        <w:rPr>
          <w:rFonts w:eastAsia="Arial"/>
        </w:rPr>
      </w:pPr>
    </w:p>
    <w:p w:rsidR="00137069" w:rsidRDefault="00891418" w:rsidP="00891418">
      <w:pPr>
        <w:jc w:val="center"/>
        <w:rPr>
          <w:rFonts w:eastAsia="Times New Roman"/>
        </w:rPr>
      </w:pPr>
      <w:r>
        <w:object w:dxaOrig="9206" w:dyaOrig="2721">
          <v:shape id="_x0000_i1026" type="#_x0000_t75" style="width:460.7pt;height:136.05pt" o:ole="">
            <v:imagedata r:id="rId9" o:title=""/>
          </v:shape>
          <o:OLEObject Type="Embed" ProgID="Visio.Drawing.11" ShapeID="_x0000_i1026" DrawAspect="Content" ObjectID="_1615725656" r:id="rId10"/>
        </w:object>
      </w:r>
    </w:p>
    <w:p w:rsidR="00891418" w:rsidRDefault="00891418" w:rsidP="00891418">
      <w:pPr>
        <w:jc w:val="center"/>
        <w:rPr>
          <w:rFonts w:eastAsia="Arial"/>
        </w:rPr>
      </w:pPr>
      <w:r>
        <w:rPr>
          <w:rFonts w:eastAsia="Arial"/>
        </w:rPr>
        <w:t xml:space="preserve">Le réseau postal Français est composé de sous-réseaux : les </w:t>
      </w:r>
      <w:r>
        <w:rPr>
          <w:rFonts w:eastAsia="Arial"/>
          <w:color w:val="FF0000"/>
        </w:rPr>
        <w:t>Régions</w:t>
      </w:r>
      <w:r>
        <w:rPr>
          <w:rFonts w:eastAsia="Arial"/>
        </w:rPr>
        <w:t>.</w:t>
      </w:r>
    </w:p>
    <w:p w:rsidR="00891418" w:rsidRDefault="00891418" w:rsidP="00891418">
      <w:pPr>
        <w:jc w:val="center"/>
        <w:rPr>
          <w:rFonts w:eastAsia="Arial"/>
        </w:rPr>
      </w:pPr>
      <w:r>
        <w:rPr>
          <w:rFonts w:eastAsia="Arial"/>
        </w:rPr>
        <w:t xml:space="preserve">Les régions sont elles mêmes composées de sous-réseaux : les </w:t>
      </w:r>
      <w:r>
        <w:rPr>
          <w:rFonts w:eastAsia="Arial"/>
          <w:color w:val="FF0000"/>
        </w:rPr>
        <w:t>villes</w:t>
      </w:r>
      <w:r>
        <w:rPr>
          <w:rFonts w:eastAsia="Arial"/>
        </w:rPr>
        <w:t>.</w:t>
      </w:r>
    </w:p>
    <w:p w:rsidR="00891418" w:rsidRDefault="00891418" w:rsidP="00891418">
      <w:pPr>
        <w:jc w:val="center"/>
        <w:rPr>
          <w:rFonts w:eastAsia="Arial"/>
        </w:rPr>
      </w:pPr>
      <w:r>
        <w:rPr>
          <w:rFonts w:eastAsia="Arial"/>
        </w:rPr>
        <w:t xml:space="preserve">Les villes sont elles mêmes composées de sous-réseaux : les </w:t>
      </w:r>
      <w:r>
        <w:rPr>
          <w:rFonts w:eastAsia="Arial"/>
          <w:color w:val="FF0000"/>
        </w:rPr>
        <w:t>rues</w:t>
      </w:r>
      <w:r>
        <w:rPr>
          <w:rFonts w:eastAsia="Arial"/>
        </w:rPr>
        <w:t>.</w:t>
      </w:r>
    </w:p>
    <w:p w:rsidR="00891418" w:rsidRDefault="00891418" w:rsidP="00891418">
      <w:pPr>
        <w:jc w:val="center"/>
        <w:rPr>
          <w:rFonts w:eastAsia="Arial"/>
        </w:rPr>
      </w:pPr>
      <w:r>
        <w:rPr>
          <w:rFonts w:eastAsia="Arial"/>
        </w:rPr>
        <w:t xml:space="preserve">Les rues forment un réseau de maisons repérées par un </w:t>
      </w:r>
      <w:r>
        <w:rPr>
          <w:rFonts w:eastAsia="Arial"/>
          <w:color w:val="FF0000"/>
        </w:rPr>
        <w:t>N°</w:t>
      </w:r>
      <w:r>
        <w:rPr>
          <w:rFonts w:eastAsia="Arial"/>
        </w:rPr>
        <w:t>.</w:t>
      </w:r>
    </w:p>
    <w:p w:rsidR="00137069" w:rsidRDefault="00137069" w:rsidP="00746D5A">
      <w:pPr>
        <w:rPr>
          <w:rFonts w:eastAsia="Times New Roman"/>
        </w:rPr>
      </w:pPr>
    </w:p>
    <w:p w:rsidR="00891418" w:rsidRDefault="00891418" w:rsidP="00891418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De la même façon, Si PC1 </w:t>
      </w:r>
      <w:r w:rsidR="00BB0545">
        <w:rPr>
          <w:rFonts w:eastAsiaTheme="minorHAnsi"/>
          <w:lang w:eastAsia="en-US"/>
        </w:rPr>
        <w:t>v</w:t>
      </w:r>
      <w:r>
        <w:rPr>
          <w:rFonts w:eastAsiaTheme="minorHAnsi"/>
          <w:lang w:eastAsia="en-US"/>
        </w:rPr>
        <w:t>eut envoyer un message à PC2, il a besoin d’une adresse réseau (Appelée Adrresse IP)</w:t>
      </w:r>
    </w:p>
    <w:p w:rsidR="00746D5A" w:rsidRDefault="00C36A55" w:rsidP="00746D5A">
      <w:pPr>
        <w:rPr>
          <w:rFonts w:eastAsia="Times New Roman"/>
        </w:rPr>
      </w:pPr>
      <w:r w:rsidRPr="00C36A55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3595370" cy="1832610"/>
            <wp:effectExtent l="0" t="0" r="0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370" cy="183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6A55" w:rsidRDefault="00C36A55" w:rsidP="00C36A55">
      <w:pPr>
        <w:rPr>
          <w:rFonts w:eastAsia="Arial"/>
        </w:rPr>
      </w:pPr>
      <w:r>
        <w:rPr>
          <w:rFonts w:eastAsia="Arial"/>
        </w:rPr>
        <w:t xml:space="preserve">L’adresse IP fonctionne selon le même principe que l’adresse postale, </w:t>
      </w:r>
      <w:r>
        <w:rPr>
          <w:rFonts w:eastAsia="Arial"/>
          <w:color w:val="FF0000"/>
        </w:rPr>
        <w:t>elle permet de localiser la</w:t>
      </w:r>
      <w:r>
        <w:rPr>
          <w:rFonts w:eastAsia="Arial"/>
        </w:rPr>
        <w:t xml:space="preserve"> </w:t>
      </w:r>
      <w:r>
        <w:rPr>
          <w:rFonts w:eastAsia="Arial"/>
          <w:color w:val="FF0000"/>
        </w:rPr>
        <w:t>machine sur un réseau d’ordinateurs</w:t>
      </w:r>
      <w:r>
        <w:rPr>
          <w:rFonts w:eastAsia="Arial"/>
        </w:rPr>
        <w:t>, celui-ci</w:t>
      </w:r>
      <w:r>
        <w:rPr>
          <w:rFonts w:eastAsia="Arial"/>
          <w:color w:val="FF0000"/>
        </w:rPr>
        <w:t xml:space="preserve"> </w:t>
      </w:r>
      <w:r>
        <w:rPr>
          <w:rFonts w:eastAsia="Arial"/>
        </w:rPr>
        <w:t>pouvant être composé de sous-réseaux. L’adresse IP de la machine contient l’ensemble de ces informations.</w:t>
      </w:r>
    </w:p>
    <w:p w:rsidR="00746D5A" w:rsidRDefault="00746D5A" w:rsidP="00746D5A">
      <w:pPr>
        <w:rPr>
          <w:rFonts w:eastAsia="Times New Roman"/>
        </w:rPr>
      </w:pPr>
    </w:p>
    <w:p w:rsidR="0054515B" w:rsidRDefault="0054515B" w:rsidP="00746D5A">
      <w:pPr>
        <w:rPr>
          <w:rFonts w:eastAsiaTheme="minorHAnsi"/>
          <w:lang w:eastAsia="en-US"/>
        </w:rPr>
        <w:sectPr w:rsidR="0054515B" w:rsidSect="005F28E4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D6F68" w:rsidRDefault="0006670A" w:rsidP="0006670A">
      <w:pPr>
        <w:jc w:val="center"/>
        <w:rPr>
          <w:rFonts w:eastAsiaTheme="minorHAnsi"/>
          <w:lang w:eastAsia="en-US"/>
        </w:rPr>
      </w:pPr>
      <w:r>
        <w:object w:dxaOrig="13179" w:dyaOrig="4649">
          <v:shape id="_x0000_i1027" type="#_x0000_t75" style="width:443.6pt;height:156.2pt" o:ole="">
            <v:imagedata r:id="rId14" o:title=""/>
          </v:shape>
          <o:OLEObject Type="Embed" ProgID="Visio.Drawing.11" ShapeID="_x0000_i1027" DrawAspect="Content" ObjectID="_1615725657" r:id="rId15"/>
        </w:object>
      </w:r>
    </w:p>
    <w:p w:rsidR="002F4FE4" w:rsidRDefault="00DA0C95" w:rsidP="00E31962">
      <w:pPr>
        <w:ind w:right="-24"/>
        <w:rPr>
          <w:rFonts w:eastAsia="Arial"/>
        </w:rPr>
      </w:pPr>
      <w:r w:rsidRPr="00DA0C95">
        <w:rPr>
          <w:noProof/>
        </w:rPr>
        <w:pict>
          <v:shape id="_x0000_s1178" type="#_x0000_t75" style="position:absolute;margin-left:242.2pt;margin-top:6.9pt;width:281.2pt;height:129.9pt;z-index:251666432;mso-position-horizontal-relative:text;mso-position-vertical-relative:text">
            <v:imagedata r:id="rId16" o:title=""/>
            <w10:wrap type="square"/>
          </v:shape>
          <o:OLEObject Type="Embed" ProgID="Visio.Drawing.11" ShapeID="_x0000_s1178" DrawAspect="Content" ObjectID="_1615725662" r:id="rId17"/>
        </w:pict>
      </w:r>
      <w:r w:rsidR="002F4FE4">
        <w:rPr>
          <w:rFonts w:eastAsia="Arial"/>
        </w:rPr>
        <w:t>Le protocole internet a été conçu pour interconnecter les réseaux informatiques, il assure la transmission des paquets de données appelés datagrammes entre un ordinateur source et un autre de destination.</w:t>
      </w:r>
    </w:p>
    <w:p w:rsidR="002F4FE4" w:rsidRDefault="002F4FE4" w:rsidP="00E31962">
      <w:pPr>
        <w:ind w:right="-24"/>
        <w:rPr>
          <w:rFonts w:ascii="Times New Roman" w:eastAsia="Times New Roman" w:hAnsi="Times New Roman"/>
        </w:rPr>
      </w:pPr>
    </w:p>
    <w:p w:rsidR="002F4FE4" w:rsidRDefault="002F4FE4" w:rsidP="00E31962">
      <w:pPr>
        <w:ind w:right="-24"/>
        <w:rPr>
          <w:rFonts w:eastAsia="Arial"/>
        </w:rPr>
      </w:pPr>
      <w:r>
        <w:rPr>
          <w:rFonts w:eastAsia="Arial"/>
        </w:rPr>
        <w:t>Chaque datagramme circulant sur le réseau possède un en - tête qui contient l’ensemble des informations nécessaires à son acheminement vers sa destination.</w:t>
      </w:r>
    </w:p>
    <w:p w:rsidR="006755D8" w:rsidRPr="00F30BF3" w:rsidRDefault="00F30BF3" w:rsidP="00F30BF3">
      <w:pPr>
        <w:pStyle w:val="Titre1"/>
        <w:pBdr>
          <w:bottom w:val="single" w:sz="8" w:space="1" w:color="1E5E9F"/>
        </w:pBdr>
        <w:jc w:val="left"/>
        <w:rPr>
          <w:rStyle w:val="lev"/>
        </w:rPr>
      </w:pPr>
      <w:r w:rsidRPr="00F30BF3">
        <w:rPr>
          <w:rStyle w:val="lev"/>
        </w:rPr>
        <w:t>Format de l’adresse IP</w:t>
      </w:r>
    </w:p>
    <w:p w:rsidR="006755D8" w:rsidRDefault="001F046D" w:rsidP="001F046D">
      <w:pPr>
        <w:pStyle w:val="Titre3"/>
        <w:pBdr>
          <w:top w:val="none" w:sz="0" w:space="0" w:color="auto"/>
          <w:bottom w:val="single" w:sz="4" w:space="1" w:color="143E69"/>
        </w:pBdr>
        <w:jc w:val="lef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Notation</w:t>
      </w:r>
    </w:p>
    <w:p w:rsidR="001F046D" w:rsidRDefault="001F046D" w:rsidP="0006670A">
      <w:pPr>
        <w:ind w:right="1180"/>
        <w:rPr>
          <w:rFonts w:eastAsia="Arial"/>
        </w:rPr>
      </w:pPr>
      <w:r>
        <w:rPr>
          <w:rFonts w:eastAsia="Arial"/>
        </w:rPr>
        <w:t xml:space="preserve">Une adresse IP (Internet Protocol) est constituée d’un nombre binaire de 32 bits. Pour faciliter la lecture et la manipulation de cette adresse on la représente plutôt en notation </w:t>
      </w:r>
      <w:r w:rsidRPr="00E31962">
        <w:rPr>
          <w:rFonts w:eastAsia="Arial"/>
        </w:rPr>
        <w:t>décimale pointée</w:t>
      </w:r>
      <w:r>
        <w:rPr>
          <w:rFonts w:eastAsia="Arial"/>
        </w:rPr>
        <w:t>.</w:t>
      </w:r>
    </w:p>
    <w:p w:rsidR="001F046D" w:rsidRPr="00E31962" w:rsidRDefault="0006670A" w:rsidP="0006670A">
      <w:pPr>
        <w:rPr>
          <w:rFonts w:eastAsia="Arial"/>
        </w:rPr>
      </w:pPr>
      <w:r>
        <w:rPr>
          <w:rFonts w:eastAsia="Arial"/>
        </w:rPr>
        <w:t>Par exemple :</w:t>
      </w:r>
    </w:p>
    <w:p w:rsidR="001F046D" w:rsidRDefault="0006670A" w:rsidP="0006670A">
      <w:pPr>
        <w:spacing w:line="0" w:lineRule="atLeast"/>
        <w:jc w:val="center"/>
        <w:rPr>
          <w:rFonts w:ascii="Times New Roman" w:eastAsia="Times New Roman" w:hAnsi="Times New Roman"/>
        </w:rPr>
      </w:pPr>
      <w:r>
        <w:rPr>
          <w:rFonts w:eastAsia="Arial"/>
          <w:noProof/>
        </w:rPr>
        <w:drawing>
          <wp:inline distT="0" distB="0" distL="0" distR="0">
            <wp:extent cx="5025225" cy="1237267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88" cy="1241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5D8" w:rsidRDefault="0006670A" w:rsidP="0006670A">
      <w:pPr>
        <w:pStyle w:val="Titre3"/>
        <w:pBdr>
          <w:top w:val="none" w:sz="0" w:space="0" w:color="auto"/>
          <w:bottom w:val="single" w:sz="4" w:space="1" w:color="143E69"/>
        </w:pBdr>
        <w:jc w:val="lef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Structure</w:t>
      </w:r>
    </w:p>
    <w:p w:rsidR="0006670A" w:rsidRPr="00E31962" w:rsidRDefault="0006670A" w:rsidP="00E31962">
      <w:pPr>
        <w:ind w:right="700"/>
        <w:rPr>
          <w:rFonts w:eastAsia="Arial"/>
        </w:rPr>
      </w:pPr>
      <w:r>
        <w:rPr>
          <w:rFonts w:eastAsia="Arial"/>
        </w:rPr>
        <w:t xml:space="preserve">Un adresse IP d’un équipement, codée sur 4 octets, contient à la fois </w:t>
      </w:r>
      <w:r w:rsidRPr="00E31962">
        <w:rPr>
          <w:rFonts w:eastAsia="Arial"/>
          <w:b/>
          <w:color w:val="FF0000"/>
        </w:rPr>
        <w:t>un identifiant réseau</w:t>
      </w:r>
      <w:r w:rsidRPr="00E31962">
        <w:rPr>
          <w:rFonts w:eastAsia="Arial"/>
        </w:rPr>
        <w:t xml:space="preserve"> (NetID)</w:t>
      </w:r>
      <w:r>
        <w:rPr>
          <w:rFonts w:eastAsia="Arial"/>
        </w:rPr>
        <w:t xml:space="preserve"> et </w:t>
      </w:r>
      <w:r w:rsidRPr="00E31962">
        <w:rPr>
          <w:rFonts w:eastAsia="Arial"/>
          <w:b/>
          <w:color w:val="FF0000"/>
        </w:rPr>
        <w:t>un identifiant équipement</w:t>
      </w:r>
      <w:r w:rsidRPr="00E31962">
        <w:rPr>
          <w:rFonts w:eastAsia="Arial"/>
        </w:rPr>
        <w:t xml:space="preserve"> (HostID)</w:t>
      </w:r>
    </w:p>
    <w:tbl>
      <w:tblPr>
        <w:tblW w:w="0" w:type="auto"/>
        <w:tblInd w:w="2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40"/>
        <w:gridCol w:w="4860"/>
      </w:tblGrid>
      <w:tr w:rsidR="0006670A" w:rsidTr="00C70BEA">
        <w:trPr>
          <w:trHeight w:val="291"/>
        </w:trPr>
        <w:tc>
          <w:tcPr>
            <w:tcW w:w="224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ind w:left="180"/>
              <w:rPr>
                <w:rFonts w:eastAsia="Arial"/>
              </w:rPr>
            </w:pPr>
            <w:r>
              <w:rPr>
                <w:rFonts w:eastAsia="Arial"/>
              </w:rPr>
              <w:t>32 bits (4 octets)</w:t>
            </w:r>
          </w:p>
        </w:tc>
      </w:tr>
      <w:tr w:rsidR="0006670A" w:rsidTr="00C70BEA">
        <w:trPr>
          <w:trHeight w:val="190"/>
        </w:trPr>
        <w:tc>
          <w:tcPr>
            <w:tcW w:w="224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  <w:tc>
          <w:tcPr>
            <w:tcW w:w="486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06670A" w:rsidTr="00C70BEA">
        <w:trPr>
          <w:trHeight w:val="286"/>
        </w:trPr>
        <w:tc>
          <w:tcPr>
            <w:tcW w:w="2240" w:type="dxa"/>
            <w:shd w:val="clear" w:color="auto" w:fill="auto"/>
            <w:vAlign w:val="bottom"/>
          </w:tcPr>
          <w:p w:rsidR="0006670A" w:rsidRPr="00D94D48" w:rsidRDefault="0006670A" w:rsidP="00C70BEA">
            <w:pPr>
              <w:spacing w:line="0" w:lineRule="atLeast"/>
              <w:ind w:right="517"/>
              <w:jc w:val="center"/>
              <w:rPr>
                <w:rFonts w:eastAsia="Arial"/>
                <w:sz w:val="20"/>
                <w:szCs w:val="20"/>
              </w:rPr>
            </w:pPr>
            <w:r w:rsidRPr="00D94D48">
              <w:rPr>
                <w:rFonts w:eastAsia="Arial"/>
                <w:sz w:val="20"/>
                <w:szCs w:val="20"/>
              </w:rPr>
              <w:t>Identifiant Réseau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06670A" w:rsidRPr="00D94D48" w:rsidRDefault="0006670A" w:rsidP="00C70BEA">
            <w:pPr>
              <w:spacing w:line="0" w:lineRule="atLeast"/>
              <w:jc w:val="center"/>
              <w:rPr>
                <w:rFonts w:eastAsia="Arial"/>
                <w:w w:val="99"/>
                <w:sz w:val="20"/>
              </w:rPr>
            </w:pPr>
            <w:r w:rsidRPr="00D94D48">
              <w:rPr>
                <w:rFonts w:eastAsia="Arial"/>
                <w:w w:val="99"/>
                <w:sz w:val="20"/>
              </w:rPr>
              <w:t>Identifiant Equipement ou Hôte</w:t>
            </w:r>
          </w:p>
        </w:tc>
      </w:tr>
      <w:tr w:rsidR="0006670A" w:rsidTr="00C70BEA">
        <w:trPr>
          <w:trHeight w:val="264"/>
        </w:trPr>
        <w:tc>
          <w:tcPr>
            <w:tcW w:w="2240" w:type="dxa"/>
            <w:shd w:val="clear" w:color="auto" w:fill="auto"/>
            <w:vAlign w:val="bottom"/>
          </w:tcPr>
          <w:p w:rsidR="0006670A" w:rsidRPr="00D94D48" w:rsidRDefault="0006670A" w:rsidP="00C70BEA">
            <w:pPr>
              <w:spacing w:line="0" w:lineRule="atLeast"/>
              <w:ind w:right="537"/>
              <w:jc w:val="center"/>
              <w:rPr>
                <w:rFonts w:eastAsia="Arial"/>
                <w:w w:val="99"/>
                <w:sz w:val="20"/>
                <w:szCs w:val="20"/>
              </w:rPr>
            </w:pPr>
            <w:r w:rsidRPr="00D94D48">
              <w:rPr>
                <w:rFonts w:eastAsia="Arial"/>
                <w:w w:val="99"/>
                <w:sz w:val="20"/>
                <w:szCs w:val="20"/>
              </w:rPr>
              <w:t>(NetID)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06670A" w:rsidRPr="00D94D48" w:rsidRDefault="0006670A" w:rsidP="00C70BEA">
            <w:pPr>
              <w:spacing w:line="0" w:lineRule="atLeast"/>
              <w:jc w:val="center"/>
              <w:rPr>
                <w:rFonts w:eastAsia="Arial"/>
                <w:w w:val="99"/>
                <w:sz w:val="20"/>
              </w:rPr>
            </w:pPr>
            <w:r w:rsidRPr="00D94D48">
              <w:rPr>
                <w:rFonts w:eastAsia="Arial"/>
                <w:w w:val="99"/>
                <w:sz w:val="20"/>
              </w:rPr>
              <w:t>(HostID)</w:t>
            </w:r>
          </w:p>
        </w:tc>
      </w:tr>
      <w:tr w:rsidR="0006670A" w:rsidTr="00C70BEA">
        <w:trPr>
          <w:trHeight w:val="55"/>
        </w:trPr>
        <w:tc>
          <w:tcPr>
            <w:tcW w:w="2240" w:type="dxa"/>
            <w:vMerge w:val="restart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ind w:right="537"/>
              <w:jc w:val="center"/>
              <w:rPr>
                <w:rFonts w:eastAsia="Arial"/>
                <w:w w:val="98"/>
              </w:rPr>
            </w:pPr>
            <w:r>
              <w:rPr>
                <w:rFonts w:eastAsia="Arial"/>
                <w:w w:val="98"/>
              </w:rPr>
              <w:t>n bits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rPr>
                <w:rFonts w:ascii="Times New Roman" w:eastAsia="Times New Roman" w:hAnsi="Times New Roman"/>
                <w:sz w:val="4"/>
              </w:rPr>
            </w:pPr>
          </w:p>
        </w:tc>
      </w:tr>
      <w:tr w:rsidR="0006670A" w:rsidTr="00C70BEA">
        <w:trPr>
          <w:trHeight w:val="291"/>
        </w:trPr>
        <w:tc>
          <w:tcPr>
            <w:tcW w:w="2240" w:type="dxa"/>
            <w:vMerge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860" w:type="dxa"/>
            <w:shd w:val="clear" w:color="auto" w:fill="auto"/>
            <w:vAlign w:val="bottom"/>
          </w:tcPr>
          <w:p w:rsidR="0006670A" w:rsidRDefault="0006670A" w:rsidP="00C70BEA">
            <w:pPr>
              <w:spacing w:line="0" w:lineRule="atLeast"/>
              <w:jc w:val="center"/>
              <w:rPr>
                <w:rFonts w:eastAsia="Arial"/>
                <w:w w:val="99"/>
              </w:rPr>
            </w:pPr>
            <w:r>
              <w:rPr>
                <w:rFonts w:eastAsia="Arial"/>
                <w:w w:val="99"/>
              </w:rPr>
              <w:t>32-n bits</w:t>
            </w:r>
          </w:p>
        </w:tc>
      </w:tr>
    </w:tbl>
    <w:p w:rsidR="0006670A" w:rsidRDefault="0006670A" w:rsidP="0006670A">
      <w:pPr>
        <w:spacing w:line="20" w:lineRule="exact"/>
        <w:rPr>
          <w:rFonts w:ascii="Times New Roman" w:eastAsia="Times New Roman" w:hAnsi="Times New Roman"/>
        </w:rPr>
      </w:pPr>
      <w:r>
        <w:rPr>
          <w:rFonts w:eastAsia="Arial"/>
          <w:noProof/>
          <w:w w:val="99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937260</wp:posOffset>
            </wp:positionH>
            <wp:positionV relativeFrom="paragraph">
              <wp:posOffset>-867410</wp:posOffset>
            </wp:positionV>
            <wp:extent cx="4952365" cy="934720"/>
            <wp:effectExtent l="0" t="0" r="0" b="0"/>
            <wp:wrapNone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365" cy="93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6670A" w:rsidRDefault="0006670A" w:rsidP="0006670A">
      <w:pPr>
        <w:spacing w:line="316" w:lineRule="exact"/>
        <w:rPr>
          <w:rFonts w:ascii="Times New Roman" w:eastAsia="Times New Roman" w:hAnsi="Times New Roman"/>
        </w:rPr>
      </w:pPr>
    </w:p>
    <w:p w:rsidR="007F5E21" w:rsidRDefault="0006670A" w:rsidP="0006670A">
      <w:pPr>
        <w:spacing w:line="257" w:lineRule="auto"/>
        <w:ind w:right="40"/>
        <w:rPr>
          <w:rFonts w:eastAsia="Arial"/>
        </w:rPr>
      </w:pPr>
      <w:r>
        <w:rPr>
          <w:rFonts w:eastAsia="Arial"/>
        </w:rPr>
        <w:t xml:space="preserve">Dans le cas </w:t>
      </w:r>
      <w:r w:rsidRPr="007F5E21">
        <w:rPr>
          <w:rFonts w:eastAsia="Arial"/>
          <w:b/>
          <w:color w:val="FF0000"/>
        </w:rPr>
        <w:t>des réseaux « standards »</w:t>
      </w:r>
      <w:r>
        <w:rPr>
          <w:rFonts w:eastAsia="Arial"/>
        </w:rPr>
        <w:t xml:space="preserve"> (sans sous-réseaux) la partie Identifiant Réseau peut être codée </w:t>
      </w:r>
      <w:r w:rsidRPr="007F5E21">
        <w:rPr>
          <w:rFonts w:eastAsia="Arial"/>
          <w:b/>
          <w:color w:val="FF0000"/>
        </w:rPr>
        <w:t>sur 1, 2 ou 3 octets</w:t>
      </w:r>
      <w:r>
        <w:rPr>
          <w:rFonts w:eastAsia="Arial"/>
        </w:rPr>
        <w:t>.</w:t>
      </w:r>
    </w:p>
    <w:p w:rsidR="0006670A" w:rsidRDefault="0006670A" w:rsidP="0006670A">
      <w:pPr>
        <w:spacing w:line="257" w:lineRule="auto"/>
        <w:ind w:right="40"/>
        <w:rPr>
          <w:rFonts w:eastAsia="Arial"/>
        </w:rPr>
      </w:pPr>
      <w:r>
        <w:rPr>
          <w:rFonts w:eastAsia="Arial"/>
        </w:rPr>
        <w:t>Le nombre de bits restants pour la partie HostID détermine le nombre d’équipements pouvant être connectés sur le réseau.</w:t>
      </w:r>
    </w:p>
    <w:p w:rsidR="00E31962" w:rsidRPr="00E31962" w:rsidRDefault="00E31962" w:rsidP="00E31962">
      <w:pPr>
        <w:pStyle w:val="Titre3"/>
        <w:pBdr>
          <w:top w:val="none" w:sz="0" w:space="0" w:color="auto"/>
          <w:bottom w:val="single" w:sz="4" w:space="1" w:color="143E69"/>
        </w:pBdr>
        <w:jc w:val="left"/>
        <w:rPr>
          <w:rFonts w:eastAsiaTheme="minorHAnsi"/>
          <w:lang w:eastAsia="en-US"/>
        </w:rPr>
      </w:pPr>
      <w:r w:rsidRPr="00E31962">
        <w:rPr>
          <w:rFonts w:eastAsiaTheme="minorHAnsi"/>
          <w:lang w:eastAsia="en-US"/>
        </w:rPr>
        <w:lastRenderedPageBreak/>
        <w:t>Classes d’adresses IP</w:t>
      </w:r>
    </w:p>
    <w:p w:rsidR="00E31962" w:rsidRDefault="00E31962" w:rsidP="00E31962">
      <w:pPr>
        <w:spacing w:line="258" w:lineRule="auto"/>
        <w:ind w:right="100"/>
        <w:rPr>
          <w:rFonts w:eastAsia="Arial"/>
        </w:rPr>
      </w:pPr>
      <w:r>
        <w:rPr>
          <w:rFonts w:eastAsia="Arial"/>
        </w:rPr>
        <w:t xml:space="preserve">En fonction du nombre d’équipements pouvant être connectés à un réseau, les adresses IP appartiennent à la </w:t>
      </w:r>
      <w:r>
        <w:rPr>
          <w:rFonts w:eastAsia="Arial"/>
          <w:b/>
          <w:color w:val="FF0000"/>
        </w:rPr>
        <w:t>classe A,</w:t>
      </w:r>
      <w:r>
        <w:rPr>
          <w:rFonts w:eastAsia="Arial"/>
        </w:rPr>
        <w:t xml:space="preserve"> </w:t>
      </w:r>
      <w:r>
        <w:rPr>
          <w:rFonts w:eastAsia="Arial"/>
          <w:b/>
          <w:color w:val="FF0000"/>
        </w:rPr>
        <w:t>B ou C</w:t>
      </w:r>
      <w:r>
        <w:rPr>
          <w:rFonts w:eastAsia="Arial"/>
        </w:rPr>
        <w:t>. (il existe deux autres classes : la classe D et la classe E que l’on verra ultérieurement).</w:t>
      </w:r>
      <w:r>
        <w:rPr>
          <w:rFonts w:eastAsia="Arial"/>
          <w:b/>
          <w:color w:val="FF0000"/>
        </w:rPr>
        <w:t xml:space="preserve"> </w:t>
      </w:r>
      <w:r>
        <w:rPr>
          <w:rFonts w:eastAsia="Arial"/>
        </w:rPr>
        <w:t>Le format d’une adresse IP selon sa classe est le suivant :</w:t>
      </w:r>
    </w:p>
    <w:p w:rsidR="00E31962" w:rsidRDefault="00E31962" w:rsidP="00E31962">
      <w:pPr>
        <w:spacing w:line="20" w:lineRule="exact"/>
        <w:rPr>
          <w:rFonts w:ascii="Times New Roman" w:eastAsia="Times New Roman" w:hAnsi="Times New Roman"/>
        </w:rPr>
      </w:pPr>
      <w:r>
        <w:rPr>
          <w:rFonts w:eastAsia="Arial"/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120650</wp:posOffset>
            </wp:positionV>
            <wp:extent cx="6365875" cy="1498600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875" cy="149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00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394" w:lineRule="exact"/>
        <w:rPr>
          <w:rFonts w:ascii="Times New Roman" w:eastAsia="Times New Roman" w:hAnsi="Times New Roman"/>
        </w:rPr>
      </w:pPr>
    </w:p>
    <w:p w:rsidR="00E31962" w:rsidRDefault="00E31962" w:rsidP="00E31962">
      <w:pPr>
        <w:spacing w:line="258" w:lineRule="auto"/>
        <w:ind w:right="100"/>
        <w:rPr>
          <w:rFonts w:eastAsia="Arial"/>
        </w:rPr>
      </w:pPr>
      <w:r>
        <w:rPr>
          <w:rFonts w:eastAsia="Arial"/>
        </w:rPr>
        <w:t xml:space="preserve">L’adresse </w:t>
      </w:r>
      <w:r w:rsidRPr="00E31962">
        <w:rPr>
          <w:rFonts w:eastAsia="Arial"/>
        </w:rPr>
        <w:t>IP du réseau</w:t>
      </w:r>
      <w:r>
        <w:rPr>
          <w:rFonts w:eastAsia="Arial"/>
        </w:rPr>
        <w:t xml:space="preserve"> est une adresse IP avec tous les bits de la partie « ID Hôte » à </w:t>
      </w:r>
      <w:r w:rsidRPr="00E31962">
        <w:rPr>
          <w:rFonts w:eastAsia="Arial"/>
        </w:rPr>
        <w:t>0</w:t>
      </w:r>
      <w:r>
        <w:rPr>
          <w:rFonts w:eastAsia="Arial"/>
        </w:rPr>
        <w:t>. C’est donc une adresse réservée et non attribuable à un équipement.</w:t>
      </w:r>
    </w:p>
    <w:p w:rsidR="00E31962" w:rsidRDefault="00E31962" w:rsidP="00E31962">
      <w:pPr>
        <w:spacing w:line="258" w:lineRule="auto"/>
        <w:ind w:right="100"/>
        <w:rPr>
          <w:rFonts w:eastAsia="Arial"/>
        </w:rPr>
      </w:pPr>
      <w:r>
        <w:rPr>
          <w:rFonts w:eastAsia="Arial"/>
        </w:rPr>
        <w:t xml:space="preserve">Une autre combinaison est réservée. C’est celle où tous les bits de la partie « ID Hôte » sont à </w:t>
      </w:r>
      <w:r w:rsidRPr="00E31962">
        <w:rPr>
          <w:rFonts w:eastAsia="Arial"/>
        </w:rPr>
        <w:t>1</w:t>
      </w:r>
      <w:r>
        <w:rPr>
          <w:rFonts w:eastAsia="Arial"/>
        </w:rPr>
        <w:t>. Cette adresse est l’adresse de diffusion (</w:t>
      </w:r>
      <w:r w:rsidRPr="00E31962">
        <w:rPr>
          <w:rFonts w:eastAsia="Arial"/>
        </w:rPr>
        <w:t>broadcast</w:t>
      </w:r>
      <w:r>
        <w:rPr>
          <w:rFonts w:eastAsia="Arial"/>
        </w:rPr>
        <w:t>) et sert à désigner tous les hôtes du réseau.</w:t>
      </w:r>
    </w:p>
    <w:p w:rsidR="00E31962" w:rsidRPr="00E31962" w:rsidRDefault="00E31962" w:rsidP="00E31962">
      <w:pPr>
        <w:spacing w:line="258" w:lineRule="auto"/>
        <w:ind w:right="100"/>
        <w:rPr>
          <w:rFonts w:eastAsia="Arial"/>
        </w:rPr>
      </w:pPr>
    </w:p>
    <w:p w:rsidR="00E31962" w:rsidRDefault="00E31962" w:rsidP="00E31962">
      <w:pPr>
        <w:spacing w:line="258" w:lineRule="auto"/>
        <w:ind w:right="100"/>
        <w:rPr>
          <w:rFonts w:eastAsia="Arial"/>
        </w:rPr>
      </w:pPr>
      <w:r w:rsidRPr="00E31962">
        <w:rPr>
          <w:rFonts w:eastAsia="Arial"/>
        </w:rPr>
        <w:t xml:space="preserve">Exemples </w:t>
      </w:r>
      <w:r>
        <w:rPr>
          <w:rFonts w:eastAsia="Arial"/>
        </w:rPr>
        <w:t>:</w:t>
      </w:r>
    </w:p>
    <w:p w:rsidR="00095442" w:rsidRDefault="00095442" w:rsidP="00E31962">
      <w:pPr>
        <w:spacing w:line="258" w:lineRule="auto"/>
        <w:ind w:right="100"/>
        <w:rPr>
          <w:rFonts w:eastAsia="Arial"/>
        </w:rPr>
      </w:pPr>
      <w:r>
        <w:rPr>
          <w:rFonts w:eastAsia="Arial"/>
        </w:rPr>
        <w:t xml:space="preserve">Convertir les 3 adresses IP suivantes en </w:t>
      </w:r>
      <w:r w:rsidR="00990F5D">
        <w:rPr>
          <w:rFonts w:eastAsia="Arial"/>
        </w:rPr>
        <w:t>Binaire, définir la classe du réseau, puis séparer identifiant Réseau et Identifiant Hôte.</w:t>
      </w:r>
    </w:p>
    <w:p w:rsidR="00447923" w:rsidRDefault="00447923" w:rsidP="00E31962">
      <w:pPr>
        <w:spacing w:line="258" w:lineRule="auto"/>
        <w:ind w:right="100"/>
        <w:rPr>
          <w:rFonts w:eastAsia="Arial"/>
        </w:rPr>
      </w:pPr>
    </w:p>
    <w:p w:rsidR="00095442" w:rsidRDefault="00447923" w:rsidP="00447923">
      <w:pPr>
        <w:spacing w:line="258" w:lineRule="auto"/>
        <w:ind w:right="-24"/>
        <w:rPr>
          <w:rFonts w:eastAsia="Arial"/>
        </w:rPr>
      </w:pPr>
      <w:r>
        <w:object w:dxaOrig="9527" w:dyaOrig="1513">
          <v:shape id="_x0000_i1029" type="#_x0000_t75" style="width:338.05pt;height:50.65pt" o:ole="">
            <v:imagedata r:id="rId21" o:title=""/>
          </v:shape>
          <o:OLEObject Type="Embed" ProgID="Visio.Drawing.11" ShapeID="_x0000_i1029" DrawAspect="Content" ObjectID="_1615725658" r:id="rId22"/>
        </w:object>
      </w:r>
      <w:r w:rsidR="00DA0C95" w:rsidRPr="00DA0C95">
        <w:rPr>
          <w:noProof/>
        </w:rPr>
        <w:pict>
          <v:shape id="_x0000_s1189" type="#_x0000_t75" style="position:absolute;margin-left:0;margin-top:.3pt;width:169.05pt;height:56.05pt;z-index:251667456;mso-position-horizontal:absolute;mso-position-horizontal-relative:text;mso-position-vertical:absolute;mso-position-vertical-relative:text">
            <v:imagedata r:id="rId23" o:title=""/>
            <w10:wrap type="square"/>
          </v:shape>
          <o:OLEObject Type="Embed" ProgID="Visio.Drawing.11" ShapeID="_x0000_s1189" DrawAspect="Content" ObjectID="_1615725663" r:id="rId24"/>
        </w:pict>
      </w:r>
    </w:p>
    <w:p w:rsidR="00095442" w:rsidRDefault="00095442" w:rsidP="00E31962">
      <w:pPr>
        <w:spacing w:line="258" w:lineRule="auto"/>
        <w:ind w:right="100"/>
        <w:rPr>
          <w:rFonts w:eastAsia="Arial"/>
        </w:rPr>
      </w:pPr>
    </w:p>
    <w:tbl>
      <w:tblPr>
        <w:tblStyle w:val="Grilledutableau"/>
        <w:tblW w:w="0" w:type="auto"/>
        <w:tblLook w:val="04A0"/>
      </w:tblPr>
      <w:tblGrid>
        <w:gridCol w:w="3535"/>
        <w:gridCol w:w="3535"/>
        <w:gridCol w:w="3536"/>
      </w:tblGrid>
      <w:tr w:rsidR="00447923" w:rsidTr="00447923"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Classe de réseau :</w:t>
            </w:r>
          </w:p>
        </w:tc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Réseau</w:t>
            </w:r>
          </w:p>
        </w:tc>
        <w:tc>
          <w:tcPr>
            <w:tcW w:w="3536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Hôte</w:t>
            </w:r>
          </w:p>
        </w:tc>
      </w:tr>
      <w:tr w:rsidR="00447923" w:rsidTr="00447923">
        <w:trPr>
          <w:trHeight w:val="568"/>
        </w:trPr>
        <w:tc>
          <w:tcPr>
            <w:tcW w:w="3535" w:type="dxa"/>
          </w:tcPr>
          <w:p w:rsidR="00447923" w:rsidRDefault="00447923" w:rsidP="00E31962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5" w:type="dxa"/>
          </w:tcPr>
          <w:p w:rsidR="00447923" w:rsidRDefault="00447923" w:rsidP="00E31962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6" w:type="dxa"/>
          </w:tcPr>
          <w:p w:rsidR="00447923" w:rsidRDefault="00447923" w:rsidP="00E31962">
            <w:pPr>
              <w:spacing w:line="258" w:lineRule="auto"/>
              <w:ind w:right="100"/>
              <w:rPr>
                <w:rFonts w:eastAsia="Arial"/>
              </w:rPr>
            </w:pPr>
          </w:p>
        </w:tc>
      </w:tr>
    </w:tbl>
    <w:p w:rsidR="00447923" w:rsidRDefault="00447923" w:rsidP="00E31962">
      <w:pPr>
        <w:spacing w:line="258" w:lineRule="auto"/>
        <w:ind w:right="100"/>
        <w:rPr>
          <w:rFonts w:eastAsia="Arial"/>
        </w:rPr>
      </w:pPr>
    </w:p>
    <w:p w:rsidR="00447923" w:rsidRDefault="00447923" w:rsidP="00E31962">
      <w:pPr>
        <w:spacing w:line="258" w:lineRule="auto"/>
        <w:ind w:right="100"/>
        <w:rPr>
          <w:rFonts w:eastAsia="Arial"/>
        </w:rPr>
      </w:pPr>
    </w:p>
    <w:bookmarkStart w:id="0" w:name="_GoBack"/>
    <w:p w:rsidR="00095442" w:rsidRDefault="00447923" w:rsidP="00447923">
      <w:pPr>
        <w:spacing w:line="258" w:lineRule="auto"/>
        <w:ind w:right="-24"/>
        <w:rPr>
          <w:rFonts w:eastAsia="Arial"/>
        </w:rPr>
      </w:pPr>
      <w:r>
        <w:object w:dxaOrig="9527" w:dyaOrig="1513">
          <v:shape id="_x0000_i1031" type="#_x0000_t75" style="width:341.7pt;height:54.3pt" o:ole="">
            <v:imagedata r:id="rId25" o:title=""/>
          </v:shape>
          <o:OLEObject Type="Embed" ProgID="Visio.Drawing.11" ShapeID="_x0000_i1031" DrawAspect="Content" ObjectID="_1615725659" r:id="rId26"/>
        </w:object>
      </w:r>
      <w:bookmarkEnd w:id="0"/>
      <w:r w:rsidR="00DA0C95" w:rsidRPr="00DA0C95">
        <w:rPr>
          <w:noProof/>
        </w:rPr>
        <w:pict>
          <v:shape id="_x0000_s1190" type="#_x0000_t75" style="position:absolute;margin-left:0;margin-top:0;width:169.05pt;height:56.05pt;z-index:251668480;mso-position-horizontal:absolute;mso-position-horizontal-relative:text;mso-position-vertical:absolute;mso-position-vertical-relative:text">
            <v:imagedata r:id="rId27" o:title=""/>
            <w10:wrap type="square"/>
          </v:shape>
          <o:OLEObject Type="Embed" ProgID="Visio.Drawing.11" ShapeID="_x0000_s1190" DrawAspect="Content" ObjectID="_1615725664" r:id="rId28"/>
        </w:pict>
      </w:r>
    </w:p>
    <w:tbl>
      <w:tblPr>
        <w:tblStyle w:val="Grilledutableau"/>
        <w:tblpPr w:leftFromText="141" w:rightFromText="141" w:vertAnchor="text" w:tblpY="236"/>
        <w:tblW w:w="0" w:type="auto"/>
        <w:tblLook w:val="04A0"/>
      </w:tblPr>
      <w:tblGrid>
        <w:gridCol w:w="3535"/>
        <w:gridCol w:w="3535"/>
        <w:gridCol w:w="3536"/>
      </w:tblGrid>
      <w:tr w:rsidR="00447923" w:rsidTr="00447923"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Classe de réseau :</w:t>
            </w:r>
          </w:p>
        </w:tc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Réseau</w:t>
            </w:r>
          </w:p>
        </w:tc>
        <w:tc>
          <w:tcPr>
            <w:tcW w:w="3536" w:type="dxa"/>
          </w:tcPr>
          <w:p w:rsidR="00447923" w:rsidRDefault="00447923" w:rsidP="00447923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Hôte</w:t>
            </w:r>
          </w:p>
        </w:tc>
      </w:tr>
      <w:tr w:rsidR="00447923" w:rsidTr="00447923">
        <w:trPr>
          <w:trHeight w:val="568"/>
        </w:trPr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5" w:type="dxa"/>
          </w:tcPr>
          <w:p w:rsidR="00447923" w:rsidRDefault="00447923" w:rsidP="00447923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6" w:type="dxa"/>
          </w:tcPr>
          <w:p w:rsidR="00447923" w:rsidRDefault="00447923" w:rsidP="00447923">
            <w:pPr>
              <w:spacing w:line="258" w:lineRule="auto"/>
              <w:ind w:right="100"/>
              <w:rPr>
                <w:rFonts w:eastAsia="Arial"/>
              </w:rPr>
            </w:pPr>
          </w:p>
        </w:tc>
      </w:tr>
    </w:tbl>
    <w:p w:rsidR="0040281B" w:rsidRDefault="0040281B" w:rsidP="00E31962">
      <w:pPr>
        <w:spacing w:line="258" w:lineRule="auto"/>
        <w:ind w:right="100"/>
        <w:rPr>
          <w:rFonts w:eastAsia="Arial"/>
        </w:rPr>
      </w:pPr>
    </w:p>
    <w:p w:rsidR="0040281B" w:rsidRDefault="001A24D7" w:rsidP="00C96362">
      <w:pPr>
        <w:spacing w:line="258" w:lineRule="auto"/>
        <w:ind w:right="-24"/>
        <w:rPr>
          <w:rFonts w:eastAsia="Arial"/>
        </w:rPr>
      </w:pPr>
      <w:r>
        <w:object w:dxaOrig="9526" w:dyaOrig="1512">
          <v:shape id="_x0000_i1033" type="#_x0000_t75" style="width:342.3pt;height:56.75pt" o:ole="">
            <v:imagedata r:id="rId29" o:title=""/>
          </v:shape>
          <o:OLEObject Type="Embed" ProgID="Visio.Drawing.11" ShapeID="_x0000_i1033" DrawAspect="Content" ObjectID="_1615725660" r:id="rId30"/>
        </w:object>
      </w:r>
      <w:r w:rsidR="00DA0C95" w:rsidRPr="00DA0C95">
        <w:rPr>
          <w:noProof/>
        </w:rPr>
        <w:pict>
          <v:shape id="_x0000_s1191" type="#_x0000_t75" style="position:absolute;margin-left:0;margin-top:0;width:169.05pt;height:56.05pt;z-index:251669504;mso-position-horizontal:absolute;mso-position-horizontal-relative:text;mso-position-vertical:absolute;mso-position-vertical-relative:text">
            <v:imagedata r:id="rId31" o:title=""/>
            <w10:wrap type="square"/>
          </v:shape>
          <o:OLEObject Type="Embed" ProgID="Visio.Drawing.11" ShapeID="_x0000_s1191" DrawAspect="Content" ObjectID="_1615725665" r:id="rId32"/>
        </w:pict>
      </w:r>
    </w:p>
    <w:tbl>
      <w:tblPr>
        <w:tblStyle w:val="Grilledutableau"/>
        <w:tblpPr w:leftFromText="141" w:rightFromText="141" w:vertAnchor="text" w:tblpY="96"/>
        <w:tblW w:w="0" w:type="auto"/>
        <w:tblLook w:val="04A0"/>
      </w:tblPr>
      <w:tblGrid>
        <w:gridCol w:w="3535"/>
        <w:gridCol w:w="3535"/>
        <w:gridCol w:w="3536"/>
      </w:tblGrid>
      <w:tr w:rsidR="00C96362" w:rsidTr="00C96362">
        <w:tc>
          <w:tcPr>
            <w:tcW w:w="3535" w:type="dxa"/>
          </w:tcPr>
          <w:p w:rsidR="00C96362" w:rsidRDefault="00C96362" w:rsidP="00C96362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Classe de réseau :</w:t>
            </w:r>
          </w:p>
        </w:tc>
        <w:tc>
          <w:tcPr>
            <w:tcW w:w="3535" w:type="dxa"/>
          </w:tcPr>
          <w:p w:rsidR="00C96362" w:rsidRDefault="00C96362" w:rsidP="00C96362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Réseau</w:t>
            </w:r>
          </w:p>
        </w:tc>
        <w:tc>
          <w:tcPr>
            <w:tcW w:w="3536" w:type="dxa"/>
          </w:tcPr>
          <w:p w:rsidR="00C96362" w:rsidRDefault="00C96362" w:rsidP="00C96362">
            <w:pPr>
              <w:spacing w:line="258" w:lineRule="auto"/>
              <w:ind w:right="10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Identifiant Hôte</w:t>
            </w:r>
          </w:p>
        </w:tc>
      </w:tr>
      <w:tr w:rsidR="00C96362" w:rsidTr="00C96362">
        <w:trPr>
          <w:trHeight w:val="568"/>
        </w:trPr>
        <w:tc>
          <w:tcPr>
            <w:tcW w:w="3535" w:type="dxa"/>
          </w:tcPr>
          <w:p w:rsidR="00C96362" w:rsidRDefault="00C96362" w:rsidP="00C96362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5" w:type="dxa"/>
          </w:tcPr>
          <w:p w:rsidR="00C96362" w:rsidRDefault="00C96362" w:rsidP="00C96362">
            <w:pPr>
              <w:spacing w:line="258" w:lineRule="auto"/>
              <w:ind w:right="100"/>
              <w:rPr>
                <w:rFonts w:eastAsia="Arial"/>
              </w:rPr>
            </w:pPr>
          </w:p>
        </w:tc>
        <w:tc>
          <w:tcPr>
            <w:tcW w:w="3536" w:type="dxa"/>
          </w:tcPr>
          <w:p w:rsidR="00C96362" w:rsidRDefault="00C96362" w:rsidP="00C96362">
            <w:pPr>
              <w:spacing w:line="258" w:lineRule="auto"/>
              <w:ind w:right="100"/>
              <w:rPr>
                <w:rFonts w:eastAsia="Arial"/>
              </w:rPr>
            </w:pPr>
          </w:p>
        </w:tc>
      </w:tr>
    </w:tbl>
    <w:p w:rsidR="00C96362" w:rsidRDefault="00C96362" w:rsidP="00E31962">
      <w:pPr>
        <w:spacing w:line="258" w:lineRule="auto"/>
        <w:ind w:right="100"/>
        <w:rPr>
          <w:rFonts w:eastAsia="Arial"/>
        </w:rPr>
      </w:pPr>
    </w:p>
    <w:p w:rsidR="00A56554" w:rsidRDefault="00A56554">
      <w:pPr>
        <w:autoSpaceDE/>
        <w:autoSpaceDN/>
        <w:adjustRightInd/>
        <w:spacing w:line="240" w:lineRule="auto"/>
        <w:rPr>
          <w:rFonts w:eastAsia="Arial"/>
          <w:b/>
          <w:bCs/>
        </w:rPr>
      </w:pPr>
      <w:r>
        <w:rPr>
          <w:rFonts w:eastAsia="Arial"/>
          <w:b/>
          <w:bCs/>
        </w:rPr>
        <w:br w:type="page"/>
      </w:r>
    </w:p>
    <w:p w:rsidR="00A56554" w:rsidRDefault="00A56554" w:rsidP="00A56554">
      <w:pPr>
        <w:spacing w:line="258" w:lineRule="auto"/>
        <w:ind w:right="100"/>
        <w:rPr>
          <w:rFonts w:eastAsia="Arial"/>
          <w:b/>
          <w:bCs/>
        </w:rPr>
      </w:pPr>
      <w:r w:rsidRPr="00A56554">
        <w:rPr>
          <w:rFonts w:eastAsia="Arial"/>
          <w:b/>
          <w:bCs/>
        </w:rPr>
        <w:lastRenderedPageBreak/>
        <w:t>Exercice :</w:t>
      </w:r>
    </w:p>
    <w:p w:rsidR="00A56554" w:rsidRDefault="00A56554" w:rsidP="00A56554">
      <w:r>
        <w:t>Examinons ce cas de figure :</w:t>
      </w:r>
    </w:p>
    <w:p w:rsidR="00A56554" w:rsidRDefault="00A56554" w:rsidP="00A56554"/>
    <w:tbl>
      <w:tblPr>
        <w:tblStyle w:val="Grilledutableau"/>
        <w:tblW w:w="0" w:type="auto"/>
        <w:jc w:val="center"/>
        <w:tblLook w:val="04A0"/>
      </w:tblPr>
      <w:tblGrid>
        <w:gridCol w:w="804"/>
        <w:gridCol w:w="2093"/>
        <w:gridCol w:w="4961"/>
      </w:tblGrid>
      <w:tr w:rsidR="00A56554" w:rsidTr="00C70BEA">
        <w:trPr>
          <w:trHeight w:val="397"/>
          <w:jc w:val="center"/>
        </w:trPr>
        <w:tc>
          <w:tcPr>
            <w:tcW w:w="804" w:type="dxa"/>
          </w:tcPr>
          <w:p w:rsidR="00A56554" w:rsidRDefault="00A56554" w:rsidP="00C70BEA">
            <w:r>
              <w:t>Hôte</w:t>
            </w:r>
          </w:p>
        </w:tc>
        <w:tc>
          <w:tcPr>
            <w:tcW w:w="2093" w:type="dxa"/>
            <w:vAlign w:val="center"/>
          </w:tcPr>
          <w:p w:rsidR="00A56554" w:rsidRDefault="00A56554" w:rsidP="00931B55">
            <w:r>
              <w:t xml:space="preserve">Valeur </w:t>
            </w:r>
            <w:r w:rsidR="00931B55">
              <w:t>déci</w:t>
            </w:r>
            <w:r>
              <w:t>male</w:t>
            </w:r>
          </w:p>
        </w:tc>
        <w:tc>
          <w:tcPr>
            <w:tcW w:w="4961" w:type="dxa"/>
            <w:vAlign w:val="center"/>
          </w:tcPr>
          <w:p w:rsidR="00A56554" w:rsidRDefault="00A56554" w:rsidP="00C70BEA">
            <w:r>
              <w:t>Valeur binaire</w:t>
            </w:r>
          </w:p>
        </w:tc>
      </w:tr>
      <w:tr w:rsidR="00A56554" w:rsidRPr="005C0C1F" w:rsidTr="00C70BEA">
        <w:trPr>
          <w:trHeight w:val="397"/>
          <w:jc w:val="center"/>
        </w:trPr>
        <w:tc>
          <w:tcPr>
            <w:tcW w:w="804" w:type="dxa"/>
          </w:tcPr>
          <w:p w:rsidR="00A56554" w:rsidRDefault="00A56554" w:rsidP="00C70BEA">
            <w:r>
              <w:t>PC1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>
            <w:r>
              <w:t>192</w:t>
            </w:r>
            <w:r w:rsidRPr="005C0C1F">
              <w:t>.</w:t>
            </w:r>
            <w:r>
              <w:t>168</w:t>
            </w:r>
            <w:r w:rsidRPr="005C0C1F">
              <w:t>.</w:t>
            </w:r>
            <w:r>
              <w:t>0</w:t>
            </w:r>
            <w:r w:rsidRPr="005C0C1F">
              <w:t>.</w:t>
            </w:r>
            <w:r>
              <w:t>15</w:t>
            </w:r>
          </w:p>
        </w:tc>
        <w:tc>
          <w:tcPr>
            <w:tcW w:w="4961" w:type="dxa"/>
            <w:vAlign w:val="center"/>
          </w:tcPr>
          <w:p w:rsidR="00A56554" w:rsidRPr="004F2C33" w:rsidRDefault="00A56554" w:rsidP="00C70BEA">
            <w:pPr>
              <w:rPr>
                <w:highlight w:val="cyan"/>
              </w:rPr>
            </w:pPr>
            <w:r w:rsidRPr="004F2C33">
              <w:t>11000000</w:t>
            </w:r>
            <w:r>
              <w:t xml:space="preserve">   </w:t>
            </w:r>
            <w:r w:rsidRPr="004F2C33">
              <w:t xml:space="preserve">10101000   </w:t>
            </w:r>
            <w:r>
              <w:t>00000000</w:t>
            </w:r>
            <w:r w:rsidRPr="004F2C33">
              <w:t xml:space="preserve">   </w:t>
            </w:r>
            <w:r>
              <w:t>0</w:t>
            </w:r>
            <w:r w:rsidRPr="004F2C33">
              <w:t>000</w:t>
            </w:r>
            <w:r>
              <w:t>1111</w:t>
            </w:r>
          </w:p>
        </w:tc>
      </w:tr>
      <w:tr w:rsidR="00A56554" w:rsidRPr="004F2C33" w:rsidTr="00C70BEA">
        <w:trPr>
          <w:trHeight w:val="397"/>
          <w:jc w:val="center"/>
        </w:trPr>
        <w:tc>
          <w:tcPr>
            <w:tcW w:w="804" w:type="dxa"/>
          </w:tcPr>
          <w:p w:rsidR="00A56554" w:rsidRPr="005C0C1F" w:rsidRDefault="00A56554" w:rsidP="00C70BEA">
            <w:r>
              <w:t>PC2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>
            <w:r w:rsidRPr="005C0C1F">
              <w:t>192.16</w:t>
            </w:r>
            <w:r>
              <w:t>9</w:t>
            </w:r>
            <w:r w:rsidRPr="005C0C1F">
              <w:t>.0.</w:t>
            </w:r>
            <w:r>
              <w:t>200</w:t>
            </w:r>
          </w:p>
        </w:tc>
        <w:tc>
          <w:tcPr>
            <w:tcW w:w="4961" w:type="dxa"/>
            <w:vAlign w:val="center"/>
          </w:tcPr>
          <w:p w:rsidR="00A56554" w:rsidRPr="004F2C33" w:rsidRDefault="00A56554" w:rsidP="00C70BEA">
            <w:r w:rsidRPr="004F2C33">
              <w:t>11000000   1010100</w:t>
            </w:r>
            <w:r>
              <w:t>1</w:t>
            </w:r>
            <w:r w:rsidRPr="004F2C33">
              <w:t xml:space="preserve">   00000000   </w:t>
            </w:r>
            <w:r>
              <w:t>11001000</w:t>
            </w:r>
          </w:p>
        </w:tc>
      </w:tr>
      <w:tr w:rsidR="00A56554" w:rsidRPr="005C0C1F" w:rsidTr="00C70BEA">
        <w:trPr>
          <w:trHeight w:val="397"/>
          <w:jc w:val="center"/>
        </w:trPr>
        <w:tc>
          <w:tcPr>
            <w:tcW w:w="804" w:type="dxa"/>
          </w:tcPr>
          <w:p w:rsidR="00A56554" w:rsidRPr="005C0C1F" w:rsidRDefault="00A56554" w:rsidP="00C70BEA">
            <w:r>
              <w:t>PC3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>
            <w:r w:rsidRPr="005C0C1F">
              <w:t>192.168.</w:t>
            </w:r>
            <w:r>
              <w:t>1</w:t>
            </w:r>
            <w:r w:rsidRPr="005C0C1F">
              <w:t>.</w:t>
            </w:r>
            <w:r>
              <w:t>100</w:t>
            </w:r>
          </w:p>
        </w:tc>
        <w:tc>
          <w:tcPr>
            <w:tcW w:w="4961" w:type="dxa"/>
            <w:vAlign w:val="center"/>
          </w:tcPr>
          <w:p w:rsidR="00A56554" w:rsidRPr="004F2C33" w:rsidRDefault="00A56554" w:rsidP="00C70BEA">
            <w:r w:rsidRPr="004F2C33">
              <w:t>11000000   10101000   0000000</w:t>
            </w:r>
            <w:r w:rsidR="00F0358E">
              <w:t>1</w:t>
            </w:r>
            <w:r w:rsidRPr="004F2C33">
              <w:t xml:space="preserve">   </w:t>
            </w:r>
            <w:r>
              <w:t>01100100</w:t>
            </w:r>
          </w:p>
        </w:tc>
      </w:tr>
      <w:tr w:rsidR="00A56554" w:rsidRPr="005C0C1F" w:rsidTr="00C70BEA">
        <w:trPr>
          <w:trHeight w:val="397"/>
          <w:jc w:val="center"/>
        </w:trPr>
        <w:tc>
          <w:tcPr>
            <w:tcW w:w="804" w:type="dxa"/>
          </w:tcPr>
          <w:p w:rsidR="00A56554" w:rsidRDefault="00A56554" w:rsidP="00C70BEA">
            <w:r>
              <w:t>PC4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>
            <w:r>
              <w:t>192.168.0.128</w:t>
            </w:r>
          </w:p>
        </w:tc>
        <w:tc>
          <w:tcPr>
            <w:tcW w:w="4961" w:type="dxa"/>
            <w:vAlign w:val="center"/>
          </w:tcPr>
          <w:p w:rsidR="00A56554" w:rsidRPr="004F2C33" w:rsidRDefault="00A56554" w:rsidP="00C70BEA">
            <w:r w:rsidRPr="004F2C33">
              <w:t xml:space="preserve">11000000   10101000   00000000   </w:t>
            </w:r>
            <w:r>
              <w:t>10000000</w:t>
            </w:r>
          </w:p>
        </w:tc>
      </w:tr>
      <w:tr w:rsidR="00A56554" w:rsidRPr="005C0C1F" w:rsidTr="00C70BEA">
        <w:trPr>
          <w:trHeight w:val="397"/>
          <w:jc w:val="center"/>
        </w:trPr>
        <w:tc>
          <w:tcPr>
            <w:tcW w:w="804" w:type="dxa"/>
          </w:tcPr>
          <w:p w:rsidR="00A56554" w:rsidRDefault="00A56554" w:rsidP="00C70BEA">
            <w:r>
              <w:t>PC5</w:t>
            </w:r>
          </w:p>
        </w:tc>
        <w:tc>
          <w:tcPr>
            <w:tcW w:w="2093" w:type="dxa"/>
            <w:vAlign w:val="center"/>
          </w:tcPr>
          <w:p w:rsidR="00A56554" w:rsidRDefault="00A56554" w:rsidP="00C70BEA">
            <w:r>
              <w:t>192.172.13.243</w:t>
            </w:r>
          </w:p>
        </w:tc>
        <w:tc>
          <w:tcPr>
            <w:tcW w:w="4961" w:type="dxa"/>
            <w:vAlign w:val="center"/>
          </w:tcPr>
          <w:p w:rsidR="00A56554" w:rsidRPr="004F2C33" w:rsidRDefault="00A56554" w:rsidP="00C70BEA">
            <w:r w:rsidRPr="004F2C33">
              <w:t>11000000</w:t>
            </w:r>
            <w:r>
              <w:t xml:space="preserve">   10101100   00001101   11110011</w:t>
            </w:r>
          </w:p>
        </w:tc>
      </w:tr>
    </w:tbl>
    <w:p w:rsidR="00A56554" w:rsidRDefault="00A56554" w:rsidP="00A56554"/>
    <w:p w:rsidR="00A56554" w:rsidRDefault="00A56554" w:rsidP="00A56554">
      <w:r>
        <w:t>Donner les adresses IP des ordinateurs pouvant communiquer sur ce réseau.</w:t>
      </w:r>
    </w:p>
    <w:p w:rsidR="00A56554" w:rsidRPr="00D172B2" w:rsidRDefault="00A56554" w:rsidP="00A56554"/>
    <w:p w:rsidR="00A56554" w:rsidRPr="00A56554" w:rsidRDefault="00A56554" w:rsidP="00A56554">
      <w:pPr>
        <w:spacing w:line="258" w:lineRule="auto"/>
        <w:ind w:right="100"/>
        <w:rPr>
          <w:rFonts w:eastAsia="Arial"/>
          <w:bCs/>
        </w:rPr>
      </w:pPr>
    </w:p>
    <w:p w:rsidR="00A56554" w:rsidRPr="00A56554" w:rsidRDefault="00A56554" w:rsidP="00A56554">
      <w:pPr>
        <w:spacing w:line="258" w:lineRule="auto"/>
        <w:ind w:right="100"/>
        <w:rPr>
          <w:rFonts w:eastAsia="Arial"/>
          <w:bCs/>
        </w:rPr>
      </w:pPr>
    </w:p>
    <w:p w:rsidR="00B739F8" w:rsidRPr="00B739F8" w:rsidRDefault="00B739F8" w:rsidP="00B739F8">
      <w:pPr>
        <w:pStyle w:val="Titre1"/>
        <w:pBdr>
          <w:bottom w:val="single" w:sz="8" w:space="1" w:color="1E5E9F"/>
        </w:pBdr>
        <w:jc w:val="left"/>
        <w:rPr>
          <w:rStyle w:val="lev"/>
        </w:rPr>
      </w:pPr>
      <w:r w:rsidRPr="00B739F8">
        <w:rPr>
          <w:rStyle w:val="lev"/>
        </w:rPr>
        <w:t>Masque de sous réseau</w:t>
      </w:r>
    </w:p>
    <w:p w:rsidR="00B739F8" w:rsidRPr="00B739F8" w:rsidRDefault="00B739F8" w:rsidP="00B739F8">
      <w:pPr>
        <w:pStyle w:val="Titre3"/>
        <w:pBdr>
          <w:top w:val="none" w:sz="0" w:space="0" w:color="auto"/>
          <w:bottom w:val="single" w:sz="4" w:space="1" w:color="143E69"/>
        </w:pBdr>
        <w:jc w:val="left"/>
        <w:rPr>
          <w:rFonts w:eastAsiaTheme="minorHAnsi"/>
          <w:lang w:eastAsia="en-US"/>
        </w:rPr>
      </w:pPr>
      <w:r w:rsidRPr="00B739F8">
        <w:rPr>
          <w:rFonts w:eastAsiaTheme="minorHAnsi"/>
          <w:lang w:eastAsia="en-US"/>
        </w:rPr>
        <w:t>Format</w:t>
      </w:r>
    </w:p>
    <w:p w:rsidR="00B739F8" w:rsidRDefault="00B739F8" w:rsidP="00B739F8">
      <w:pPr>
        <w:spacing w:line="20" w:lineRule="exact"/>
        <w:rPr>
          <w:rFonts w:ascii="Times New Roman" w:eastAsia="Times New Roman" w:hAnsi="Times New Roman"/>
        </w:rPr>
      </w:pPr>
    </w:p>
    <w:p w:rsidR="00B739F8" w:rsidRPr="002F64BF" w:rsidRDefault="00B739F8" w:rsidP="00B739F8">
      <w:pPr>
        <w:spacing w:line="161" w:lineRule="exact"/>
        <w:rPr>
          <w:rFonts w:eastAsia="Arial"/>
        </w:rPr>
      </w:pPr>
    </w:p>
    <w:p w:rsidR="00B739F8" w:rsidRDefault="00B739F8" w:rsidP="00B739F8">
      <w:pPr>
        <w:spacing w:line="274" w:lineRule="auto"/>
        <w:ind w:right="420"/>
        <w:rPr>
          <w:rFonts w:eastAsia="Arial"/>
        </w:rPr>
      </w:pPr>
      <w:r>
        <w:rPr>
          <w:rFonts w:eastAsia="Arial"/>
        </w:rPr>
        <w:t>Une adresse IP est toujours associée à un « masque de sous-réseau », c’est grâce à celui- ci que l’on peut extraire de l’adresse IP, le N° de la machine et le réseau / sous réseau auquel il appartient.</w:t>
      </w:r>
    </w:p>
    <w:p w:rsidR="00B739F8" w:rsidRPr="002F64BF" w:rsidRDefault="00B739F8" w:rsidP="00B739F8">
      <w:pPr>
        <w:spacing w:line="182" w:lineRule="exact"/>
        <w:rPr>
          <w:rFonts w:eastAsia="Arial"/>
        </w:rPr>
      </w:pPr>
    </w:p>
    <w:p w:rsidR="00B739F8" w:rsidRDefault="00B739F8" w:rsidP="00B739F8">
      <w:pPr>
        <w:spacing w:line="0" w:lineRule="atLeast"/>
        <w:rPr>
          <w:rFonts w:eastAsia="Arial"/>
        </w:rPr>
      </w:pPr>
      <w:r>
        <w:rPr>
          <w:rFonts w:eastAsia="Arial"/>
        </w:rPr>
        <w:t>Par défaut, lorsqu’il n’y a pas de sous réseaux, les masques sont :</w:t>
      </w:r>
    </w:p>
    <w:p w:rsidR="00B739F8" w:rsidRPr="002F64BF" w:rsidRDefault="00B739F8" w:rsidP="00B739F8">
      <w:pPr>
        <w:spacing w:line="248" w:lineRule="exact"/>
        <w:rPr>
          <w:rFonts w:eastAsia="Arial"/>
        </w:rPr>
      </w:pPr>
    </w:p>
    <w:p w:rsidR="00B739F8" w:rsidRDefault="00B739F8" w:rsidP="00B739F8">
      <w:pPr>
        <w:numPr>
          <w:ilvl w:val="0"/>
          <w:numId w:val="11"/>
        </w:numPr>
        <w:tabs>
          <w:tab w:val="left" w:pos="2560"/>
        </w:tabs>
        <w:autoSpaceDE/>
        <w:autoSpaceDN/>
        <w:adjustRightInd/>
        <w:spacing w:line="0" w:lineRule="atLeast"/>
        <w:ind w:left="2560" w:hanging="360"/>
        <w:rPr>
          <w:rFonts w:eastAsia="Arial"/>
        </w:rPr>
      </w:pPr>
      <w:r>
        <w:rPr>
          <w:rFonts w:eastAsia="Arial"/>
        </w:rPr>
        <w:t xml:space="preserve">En classe A :    </w:t>
      </w:r>
      <w:r>
        <w:rPr>
          <w:rFonts w:eastAsia="Arial"/>
          <w:b/>
          <w:color w:val="FF0000"/>
          <w:sz w:val="24"/>
        </w:rPr>
        <w:t>255.0.0.0</w:t>
      </w:r>
    </w:p>
    <w:p w:rsidR="00B739F8" w:rsidRDefault="00B739F8" w:rsidP="00B739F8">
      <w:pPr>
        <w:spacing w:line="46" w:lineRule="exact"/>
        <w:rPr>
          <w:rFonts w:eastAsia="Arial"/>
        </w:rPr>
      </w:pPr>
    </w:p>
    <w:p w:rsidR="00B739F8" w:rsidRDefault="00B739F8" w:rsidP="00B739F8">
      <w:pPr>
        <w:numPr>
          <w:ilvl w:val="0"/>
          <w:numId w:val="11"/>
        </w:numPr>
        <w:tabs>
          <w:tab w:val="left" w:pos="2560"/>
        </w:tabs>
        <w:autoSpaceDE/>
        <w:autoSpaceDN/>
        <w:adjustRightInd/>
        <w:spacing w:line="0" w:lineRule="atLeast"/>
        <w:ind w:left="2560" w:hanging="360"/>
        <w:rPr>
          <w:rFonts w:eastAsia="Arial"/>
        </w:rPr>
      </w:pPr>
      <w:r>
        <w:rPr>
          <w:rFonts w:eastAsia="Arial"/>
        </w:rPr>
        <w:t xml:space="preserve">En classe B :    </w:t>
      </w:r>
      <w:r>
        <w:rPr>
          <w:rFonts w:eastAsia="Arial"/>
          <w:b/>
          <w:color w:val="FF0000"/>
          <w:sz w:val="24"/>
        </w:rPr>
        <w:t>255.255.0.0</w:t>
      </w:r>
    </w:p>
    <w:p w:rsidR="00B739F8" w:rsidRDefault="00B739F8" w:rsidP="00B739F8">
      <w:pPr>
        <w:spacing w:line="40" w:lineRule="exact"/>
        <w:rPr>
          <w:rFonts w:eastAsia="Arial"/>
        </w:rPr>
      </w:pPr>
    </w:p>
    <w:p w:rsidR="00B739F8" w:rsidRDefault="00B739F8" w:rsidP="00B739F8">
      <w:pPr>
        <w:numPr>
          <w:ilvl w:val="0"/>
          <w:numId w:val="11"/>
        </w:numPr>
        <w:tabs>
          <w:tab w:val="left" w:pos="2560"/>
        </w:tabs>
        <w:autoSpaceDE/>
        <w:autoSpaceDN/>
        <w:adjustRightInd/>
        <w:spacing w:line="0" w:lineRule="atLeast"/>
        <w:ind w:left="2560" w:hanging="360"/>
        <w:rPr>
          <w:rFonts w:eastAsia="Arial"/>
        </w:rPr>
      </w:pPr>
      <w:r>
        <w:rPr>
          <w:rFonts w:eastAsia="Arial"/>
        </w:rPr>
        <w:t xml:space="preserve">En classe C :    </w:t>
      </w:r>
      <w:r>
        <w:rPr>
          <w:rFonts w:eastAsia="Arial"/>
          <w:b/>
          <w:color w:val="FF0000"/>
          <w:sz w:val="24"/>
        </w:rPr>
        <w:t>255.255.255.0</w:t>
      </w:r>
    </w:p>
    <w:p w:rsidR="00B739F8" w:rsidRPr="002F64BF" w:rsidRDefault="00B739F8" w:rsidP="00B739F8">
      <w:pPr>
        <w:spacing w:line="332" w:lineRule="exact"/>
        <w:rPr>
          <w:rFonts w:eastAsia="Arial"/>
        </w:rPr>
      </w:pPr>
    </w:p>
    <w:p w:rsidR="00B739F8" w:rsidRDefault="00B739F8" w:rsidP="00B739F8">
      <w:pPr>
        <w:spacing w:line="0" w:lineRule="atLeast"/>
        <w:rPr>
          <w:rFonts w:eastAsia="Arial"/>
        </w:rPr>
      </w:pPr>
      <w:r>
        <w:rPr>
          <w:rFonts w:eastAsia="Arial"/>
        </w:rPr>
        <w:t xml:space="preserve">Pour déterminer l’adresse réseau à partir d’une adresse IP, on effectue </w:t>
      </w:r>
      <w:r w:rsidRPr="002F64BF">
        <w:rPr>
          <w:rFonts w:eastAsia="Arial"/>
        </w:rPr>
        <w:t>l’opération logique</w:t>
      </w:r>
      <w:r>
        <w:rPr>
          <w:rFonts w:eastAsia="Arial"/>
        </w:rPr>
        <w:t xml:space="preserve"> suivante :</w:t>
      </w:r>
    </w:p>
    <w:p w:rsidR="00B739F8" w:rsidRDefault="00B739F8" w:rsidP="00B739F8">
      <w:pPr>
        <w:spacing w:line="20" w:lineRule="exact"/>
        <w:rPr>
          <w:rFonts w:ascii="Times New Roman" w:eastAsia="Times New Roman" w:hAnsi="Times New Roman"/>
        </w:rPr>
      </w:pPr>
      <w:r>
        <w:rPr>
          <w:rFonts w:eastAsia="Arial"/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1427480</wp:posOffset>
            </wp:positionH>
            <wp:positionV relativeFrom="paragraph">
              <wp:posOffset>154940</wp:posOffset>
            </wp:positionV>
            <wp:extent cx="3973830" cy="368935"/>
            <wp:effectExtent l="0" t="0" r="0" b="0"/>
            <wp:wrapNone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30" cy="36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39F8" w:rsidRPr="002F64BF" w:rsidRDefault="00B739F8" w:rsidP="00B739F8">
      <w:pPr>
        <w:spacing w:line="311" w:lineRule="exact"/>
        <w:rPr>
          <w:rFonts w:eastAsia="Arial"/>
        </w:rPr>
      </w:pPr>
    </w:p>
    <w:p w:rsidR="00B739F8" w:rsidRDefault="00B739F8" w:rsidP="00B739F8">
      <w:pPr>
        <w:spacing w:line="0" w:lineRule="atLeast"/>
        <w:ind w:right="20"/>
        <w:jc w:val="center"/>
        <w:rPr>
          <w:rFonts w:eastAsia="Arial"/>
          <w:color w:val="FF0000"/>
          <w:sz w:val="28"/>
        </w:rPr>
      </w:pPr>
      <w:r>
        <w:rPr>
          <w:rFonts w:eastAsia="Arial"/>
          <w:color w:val="FF0000"/>
          <w:sz w:val="28"/>
        </w:rPr>
        <w:t xml:space="preserve">Adresse réseau = (Adresse IP) </w:t>
      </w:r>
      <w:r>
        <w:rPr>
          <w:rFonts w:eastAsia="Arial"/>
          <w:b/>
          <w:color w:val="FF0000"/>
          <w:sz w:val="28"/>
        </w:rPr>
        <w:t>ET</w:t>
      </w:r>
      <w:r>
        <w:rPr>
          <w:rFonts w:eastAsia="Arial"/>
          <w:color w:val="FF0000"/>
          <w:sz w:val="28"/>
        </w:rPr>
        <w:t xml:space="preserve"> (masque)</w:t>
      </w: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24" w:lineRule="exact"/>
        <w:rPr>
          <w:rFonts w:eastAsia="Arial"/>
        </w:rPr>
      </w:pPr>
    </w:p>
    <w:p w:rsidR="00B739F8" w:rsidRDefault="00B739F8" w:rsidP="00B739F8">
      <w:pPr>
        <w:spacing w:line="257" w:lineRule="auto"/>
        <w:ind w:right="640"/>
        <w:rPr>
          <w:rFonts w:eastAsia="Arial"/>
        </w:rPr>
      </w:pPr>
      <w:r>
        <w:rPr>
          <w:rFonts w:eastAsia="Arial"/>
        </w:rPr>
        <w:t xml:space="preserve">Exemple : l’adresse IP « </w:t>
      </w:r>
      <w:r>
        <w:rPr>
          <w:rFonts w:eastAsia="Arial"/>
          <w:color w:val="FF0000"/>
        </w:rPr>
        <w:t>192.58.120.47</w:t>
      </w:r>
      <w:r>
        <w:rPr>
          <w:rFonts w:eastAsia="Arial"/>
        </w:rPr>
        <w:t xml:space="preserve"> » s’écrit en binaire : 11000000 00111010 01111000 00101111 C’est donc une adresse de classe C puisqu’elle commence par « </w:t>
      </w:r>
      <w:r>
        <w:rPr>
          <w:rFonts w:eastAsia="Arial"/>
          <w:color w:val="FF0000"/>
        </w:rPr>
        <w:t>110</w:t>
      </w:r>
      <w:r>
        <w:rPr>
          <w:rFonts w:eastAsia="Arial"/>
        </w:rPr>
        <w:t xml:space="preserve"> » son masque par défaut est donc 255.255.255.0</w:t>
      </w:r>
    </w:p>
    <w:p w:rsidR="00B739F8" w:rsidRDefault="00B739F8" w:rsidP="00B739F8">
      <w:pPr>
        <w:spacing w:line="199" w:lineRule="exact"/>
        <w:rPr>
          <w:rFonts w:ascii="Times New Roman" w:eastAsia="Times New Roman" w:hAnsi="Times New Roman"/>
        </w:rPr>
      </w:pPr>
    </w:p>
    <w:p w:rsidR="00B739F8" w:rsidRDefault="00B739F8" w:rsidP="00B739F8">
      <w:pPr>
        <w:spacing w:line="0" w:lineRule="atLeast"/>
        <w:rPr>
          <w:rFonts w:eastAsia="Arial"/>
        </w:rPr>
      </w:pPr>
      <w:r>
        <w:rPr>
          <w:rFonts w:eastAsia="Arial"/>
        </w:rPr>
        <w:t>Le réseau auquel il appartient est donc :</w:t>
      </w:r>
    </w:p>
    <w:p w:rsidR="00B739F8" w:rsidRDefault="00B739F8" w:rsidP="00B739F8">
      <w:pPr>
        <w:spacing w:line="20" w:lineRule="exact"/>
        <w:rPr>
          <w:rFonts w:ascii="Times New Roman" w:eastAsia="Times New Roman" w:hAnsi="Times New Roman"/>
        </w:rPr>
      </w:pPr>
      <w:r>
        <w:rPr>
          <w:rFonts w:eastAsia="Arial"/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163830</wp:posOffset>
            </wp:positionV>
            <wp:extent cx="6645910" cy="1115695"/>
            <wp:effectExtent l="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B739F8" w:rsidRPr="002F64BF" w:rsidRDefault="00B739F8" w:rsidP="00B739F8">
      <w:pPr>
        <w:spacing w:line="200" w:lineRule="exact"/>
        <w:rPr>
          <w:rFonts w:eastAsia="Arial"/>
        </w:rPr>
      </w:pPr>
    </w:p>
    <w:p w:rsidR="007647CB" w:rsidRDefault="007647CB">
      <w:pPr>
        <w:autoSpaceDE/>
        <w:autoSpaceDN/>
        <w:adjustRightInd/>
        <w:spacing w:line="24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p w:rsidR="001D6F68" w:rsidRDefault="00C96362" w:rsidP="00746D5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Exercices :</w:t>
      </w:r>
    </w:p>
    <w:p w:rsidR="00C96362" w:rsidRDefault="00C96362" w:rsidP="00746D5A">
      <w:pPr>
        <w:rPr>
          <w:rFonts w:eastAsiaTheme="minorHAnsi"/>
          <w:lang w:eastAsia="en-US"/>
        </w:rPr>
      </w:pPr>
    </w:p>
    <w:p w:rsidR="00A56554" w:rsidRDefault="00A56554" w:rsidP="00A56554">
      <w:pPr>
        <w:pStyle w:val="En-tte"/>
      </w:pPr>
      <w:r w:rsidRPr="00435A72">
        <w:t xml:space="preserve">Vous êtes sollicité par le responsable d’une petite entreprise pour réaliser l’installation </w:t>
      </w:r>
      <w:r>
        <w:t>d’une nouvelle caméra IP.</w:t>
      </w:r>
    </w:p>
    <w:p w:rsidR="00A56554" w:rsidRDefault="00A56554" w:rsidP="00A56554">
      <w:pPr>
        <w:pStyle w:val="En-tte"/>
      </w:pPr>
    </w:p>
    <w:p w:rsidR="00A56554" w:rsidRDefault="00A56554" w:rsidP="00A56554">
      <w:pPr>
        <w:pStyle w:val="En-tte"/>
        <w:rPr>
          <w:szCs w:val="16"/>
        </w:rPr>
      </w:pPr>
      <w:r>
        <w:object w:dxaOrig="15438" w:dyaOrig="9052">
          <v:shape id="_x0000_i1035" type="#_x0000_t75" style="width:510.7pt;height:299pt" o:ole="">
            <v:imagedata r:id="rId35" o:title=""/>
          </v:shape>
          <o:OLEObject Type="Embed" ProgID="Visio.Drawing.11" ShapeID="_x0000_i1035" DrawAspect="Content" ObjectID="_1615725661" r:id="rId36"/>
        </w:object>
      </w:r>
    </w:p>
    <w:p w:rsidR="00A56554" w:rsidRDefault="00A56554" w:rsidP="00A56554"/>
    <w:p w:rsidR="00A56554" w:rsidRPr="00435A72" w:rsidRDefault="00DA0C95" w:rsidP="00A56554">
      <w:pPr>
        <w:rPr>
          <w:b/>
          <w:szCs w:val="16"/>
        </w:rPr>
      </w:pPr>
      <w:r w:rsidRPr="00DA0C95">
        <w:rPr>
          <w:noProof/>
        </w:rPr>
        <w:pict>
          <v:group id="_x0000_s1205" style="position:absolute;margin-left:581.7pt;margin-top:322.4pt;width:111.5pt;height:96.6pt;z-index:251671552" coordorigin="12282,7530" coordsize="2230,1932">
            <v:shape id="phone3" o:spid="_x0000_s1206" style="position:absolute;left:14067;top:9142;width:280;height:280" coordsize="21600,21600" o:spt="100" adj="-11796480,,5400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<v:stroke joinstyle="miter"/>
              <v:formulas/>
              <v:path o:extrusionok="f" o:connecttype="custom" o:connectlocs="0,0;10800,0;21600,0;21600,10800;21600,21600;10800,21600;0,21600;0,10800" textboxrect="200,23516,21400,40485"/>
              <o:lock v:ext="edit" verticies="t"/>
            </v:shape>
            <v:shape id="computr3" o:spid="_x0000_s1207" style="position:absolute;left:13927;top:8575;width:560;height:394" coordsize="21600,21600" o:spt="100" adj="-11796480,,5400" path="m18250,17743r-693,-772l5429,16971r-693,772l18250,17743xem18250,17743t1155,1388l18712,18360r-14438,l3581,19131r15824,xem19405,19131t1155,1389l19867,19749r-16748,l2426,20520r18134,xem20560,20520,4620,16971r693,-771l7624,16200r,-2006l5891,14194,5891,r6122,l18135,r,10800l18135,14194r-1733,l16402,16200r1386,l19059,17743r1963,2160l21253,20057r116,309l21600,20674r,155l21600,20983r,154l21600,21291r,l21484,21446r-115,l21138,21600r-116,l10973,21600r-8894,l1848,21600r-115,-154l1617,21446r-115,-155l1386,21291r,-154l1386,20983r,-154l1502,20674r115,-308l1733,20057r231,-154l,19903,,10800,,2777r4620,l4620,16971t,m4620,16971r-462,463l2541,19286r-577,617l4620,16971xem7624,2314t8778,l16402,11880r-8778,l7624,2314xem578,4011t3465,l4043,4320r-3465,l578,4011xm7624,14194r8778,l16402,16200r-8778,e" fillcolor="#ffc">
              <v:stroke joinstyle="miter"/>
              <v:formulas/>
              <v:path o:extrusionok="f" o:connecttype="custom" o:connectlocs="0,10800;10800,0;10800,21600;18135,10800" textboxrect="7811,2584,16359,11764"/>
              <o:lock v:ext="edit" verticies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08" type="#_x0000_t202" style="position:absolute;left:13341;top:8562;width:708;height:360" filled="f" stroked="f">
              <v:textbox style="mso-next-textbox:#_x0000_s1208" inset="0,0,0,0">
                <w:txbxContent>
                  <w:p w:rsidR="00A56554" w:rsidRPr="00EC6D36" w:rsidRDefault="00A56554" w:rsidP="00A56554">
                    <w:r>
                      <w:t>PR1</w:t>
                    </w:r>
                  </w:p>
                </w:txbxContent>
              </v:textbox>
            </v:shape>
            <v:shape id="_x0000_s1209" type="#_x0000_t202" style="position:absolute;left:13341;top:9102;width:708;height:360" filled="f" stroked="f">
              <v:textbox style="mso-next-textbox:#_x0000_s1209" inset="0,0,0,0">
                <w:txbxContent>
                  <w:p w:rsidR="00A56554" w:rsidRPr="00EC6D36" w:rsidRDefault="00A56554" w:rsidP="00A56554">
                    <w:r>
                      <w:t>PR2</w:t>
                    </w:r>
                  </w:p>
                </w:txbxContent>
              </v:textbox>
            </v:shape>
            <v:group id="_x0000_s1210" style="position:absolute;left:12612;top:7530;width:1900;height:826" coordorigin="12612,7909" coordsize="1900,826">
              <v:shape id="Photo" o:spid="_x0000_s1211" style="position:absolute;left:14182;top:7987;width:280;height:210;rotation:90" coordsize="21600,21600" o:spt="100" adj="-11796480,,540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silver">
                <v:stroke joinstyle="miter"/>
                <v:formulas/>
                <v:path o:extrusionok="f" o:connecttype="custom" o:connectlocs="0,3085;10800,0;21600,3085;21600,10800;21600,21600;10800,21800;0,21600;0,10800" textboxrect="761,22454,21069,30282"/>
                <o:lock v:ext="edit" verticies="t"/>
              </v:shape>
              <v:group id="_x0000_s1212" style="position:absolute;left:14262;top:8385;width:318;height:182;rotation:90" coordorigin="9459,3779" coordsize="2520,1441"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213" type="#_x0000_t19" style="position:absolute;left:10719;top:4499;width:720;height:720" strokecolor="red" strokeweight="1pt"/>
                <v:shape id="_x0000_s1214" type="#_x0000_t19" style="position:absolute;left:9999;top:4499;width:720;height:720;flip:x" strokecolor="red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15" type="#_x0000_t32" style="position:absolute;left:9952;top:4499;width:1440;height:0" o:connectortype="straight" strokecolor="red" strokeweight="1pt"/>
                <v:shape id="_x0000_s1216" type="#_x0000_t32" style="position:absolute;left:9459;top:5219;width:540;height:1" o:connectortype="straight" strokecolor="red" strokeweight="1pt"/>
                <v:shape id="_x0000_s1217" type="#_x0000_t32" style="position:absolute;left:11439;top:5219;width:540;height:1" o:connectortype="straight" strokecolor="red" strokeweight="1pt"/>
                <v:shape id="_x0000_s1218" type="#_x0000_t32" style="position:absolute;left:10701;top:3779;width:0;height:719;flip:y" o:connectortype="straight" strokecolor="red" strokeweight="1pt"/>
              </v:group>
              <v:shape id="_x0000_s1219" type="#_x0000_t202" style="position:absolute;left:12886;top:7909;width:1214;height:501" filled="f" stroked="f">
                <v:textbox style="mso-next-textbox:#_x0000_s1219" inset="0,0,0,0">
                  <w:txbxContent>
                    <w:p w:rsidR="00A56554" w:rsidRPr="00EC6D36" w:rsidRDefault="00A56554" w:rsidP="00A56554">
                      <w:r w:rsidRPr="00EC6D36">
                        <w:t>C</w:t>
                      </w:r>
                      <w:r>
                        <w:t xml:space="preserve">4 </w:t>
                      </w:r>
                      <w:r w:rsidRPr="003F63D7">
                        <w:t>(</w:t>
                      </w:r>
                      <w:r>
                        <w:t>Pont roulant</w:t>
                      </w:r>
                      <w:r w:rsidRPr="003F63D7">
                        <w:t>)</w:t>
                      </w:r>
                    </w:p>
                  </w:txbxContent>
                </v:textbox>
              </v:shape>
              <v:shape id="_x0000_s1220" type="#_x0000_t202" style="position:absolute;left:12612;top:8375;width:1620;height:360" filled="f" stroked="f">
                <v:textbox style="mso-next-textbox:#_x0000_s1220">
                  <w:txbxContent>
                    <w:p w:rsidR="00A56554" w:rsidRPr="008E0DC8" w:rsidRDefault="00A56554" w:rsidP="00A56554">
                      <w:pPr>
                        <w:rPr>
                          <w:bdr w:val="single" w:sz="4" w:space="0" w:color="auto"/>
                        </w:rPr>
                      </w:pPr>
                      <w:r w:rsidRPr="008E0DC8">
                        <w:rPr>
                          <w:bdr w:val="single" w:sz="4" w:space="0" w:color="auto"/>
                        </w:rPr>
                        <w:t>192</w:t>
                      </w:r>
                      <w:r w:rsidRPr="008E0DC8">
                        <w:t>.</w:t>
                      </w:r>
                      <w:r w:rsidRPr="008E0DC8">
                        <w:rPr>
                          <w:bdr w:val="single" w:sz="4" w:space="0" w:color="auto"/>
                        </w:rPr>
                        <w:t>168</w:t>
                      </w:r>
                      <w:r w:rsidRPr="008E0DC8">
                        <w:t>.</w:t>
                      </w:r>
                      <w:r w:rsidRPr="00B8577B">
                        <w:rPr>
                          <w:color w:val="FFFFFF"/>
                          <w:bdr w:val="single" w:sz="4" w:space="0" w:color="auto"/>
                        </w:rPr>
                        <w:t>0</w:t>
                      </w:r>
                      <w:r w:rsidRPr="008E0DC8">
                        <w:rPr>
                          <w:bdr w:val="single" w:sz="4" w:space="0" w:color="auto"/>
                        </w:rPr>
                        <w:t>0</w:t>
                      </w:r>
                      <w:r w:rsidRPr="00B8577B">
                        <w:rPr>
                          <w:color w:val="FFFFFF"/>
                          <w:bdr w:val="single" w:sz="4" w:space="0" w:color="auto"/>
                        </w:rPr>
                        <w:t>0</w:t>
                      </w:r>
                      <w:r w:rsidRPr="008E0DC8">
                        <w:t>.</w:t>
                      </w:r>
                      <w:r w:rsidRPr="00B8577B">
                        <w:rPr>
                          <w:color w:val="FFFFFF"/>
                          <w:sz w:val="8"/>
                          <w:bdr w:val="single" w:sz="4" w:space="0" w:color="auto"/>
                        </w:rPr>
                        <w:t>0</w:t>
                      </w:r>
                      <w:r>
                        <w:rPr>
                          <w:bdr w:val="single" w:sz="4" w:space="0" w:color="auto"/>
                        </w:rPr>
                        <w:t>14</w:t>
                      </w:r>
                      <w:r w:rsidRPr="00B8577B">
                        <w:rPr>
                          <w:color w:val="FFFFFF"/>
                          <w:sz w:val="8"/>
                          <w:bdr w:val="single" w:sz="4" w:space="0" w:color="auto"/>
                        </w:rPr>
                        <w:t>0</w:t>
                      </w:r>
                    </w:p>
                  </w:txbxContent>
                </v:textbox>
              </v:shape>
            </v:group>
            <v:shape id="_x0000_s1221" type="#_x0000_t202" style="position:absolute;left:12282;top:8742;width:1620;height:360" filled="f" stroked="f">
              <v:textbox style="mso-next-textbox:#_x0000_s1221">
                <w:txbxContent>
                  <w:p w:rsidR="00A56554" w:rsidRPr="008E0DC8" w:rsidRDefault="00A56554" w:rsidP="00A56554">
                    <w:pPr>
                      <w:rPr>
                        <w:bdr w:val="single" w:sz="4" w:space="0" w:color="auto"/>
                      </w:rPr>
                    </w:pPr>
                    <w:r w:rsidRPr="00B8577B">
                      <w:rPr>
                        <w:bdr w:val="single" w:sz="4" w:space="0" w:color="auto"/>
                        <w:shd w:val="clear" w:color="auto" w:fill="FFFFFF"/>
                      </w:rPr>
                      <w:t>192</w:t>
                    </w:r>
                    <w:r w:rsidRPr="008E0DC8">
                      <w:t>.</w:t>
                    </w:r>
                    <w:r w:rsidRPr="00B8577B">
                      <w:rPr>
                        <w:bdr w:val="single" w:sz="4" w:space="0" w:color="auto"/>
                        <w:shd w:val="clear" w:color="auto" w:fill="FFFFFF"/>
                      </w:rPr>
                      <w:t>168</w:t>
                    </w:r>
                    <w:r w:rsidRPr="008E0DC8">
                      <w:t>.</w:t>
                    </w:r>
                    <w:r w:rsidRPr="00B8577B">
                      <w:rPr>
                        <w:color w:val="FFFFFF"/>
                        <w:bdr w:val="single" w:sz="4" w:space="0" w:color="auto"/>
                        <w:shd w:val="clear" w:color="auto" w:fill="FFFFFF"/>
                      </w:rPr>
                      <w:t>0</w:t>
                    </w:r>
                    <w:r w:rsidRPr="00B8577B">
                      <w:rPr>
                        <w:bdr w:val="single" w:sz="4" w:space="0" w:color="auto"/>
                        <w:shd w:val="clear" w:color="auto" w:fill="FFFFFF"/>
                      </w:rPr>
                      <w:t>0</w:t>
                    </w:r>
                    <w:r w:rsidRPr="00B8577B">
                      <w:rPr>
                        <w:color w:val="FFFFFF"/>
                        <w:bdr w:val="single" w:sz="4" w:space="0" w:color="auto"/>
                        <w:shd w:val="clear" w:color="auto" w:fill="FFFFFF"/>
                      </w:rPr>
                      <w:t>0</w:t>
                    </w:r>
                    <w:r w:rsidRPr="008E0DC8">
                      <w:t>.</w:t>
                    </w:r>
                    <w:r w:rsidRPr="00B8577B">
                      <w:rPr>
                        <w:color w:val="FFFFFF"/>
                        <w:sz w:val="8"/>
                        <w:bdr w:val="single" w:sz="4" w:space="0" w:color="auto"/>
                        <w:shd w:val="clear" w:color="auto" w:fill="FFFFFF"/>
                      </w:rPr>
                      <w:t>0</w:t>
                    </w:r>
                    <w:r w:rsidRPr="00B8577B">
                      <w:rPr>
                        <w:bdr w:val="single" w:sz="4" w:space="0" w:color="auto"/>
                        <w:shd w:val="clear" w:color="auto" w:fill="FFFFFF"/>
                      </w:rPr>
                      <w:t>23</w:t>
                    </w:r>
                    <w:r w:rsidRPr="00B8577B">
                      <w:rPr>
                        <w:color w:val="FFFFFF"/>
                        <w:sz w:val="8"/>
                        <w:bdr w:val="single" w:sz="4" w:space="0" w:color="auto"/>
                        <w:shd w:val="clear" w:color="auto" w:fill="FFFFFF"/>
                      </w:rPr>
                      <w:t>0</w:t>
                    </w:r>
                  </w:p>
                </w:txbxContent>
              </v:textbox>
            </v:shape>
          </v:group>
        </w:pict>
      </w:r>
      <w:r w:rsidRPr="00DA0C95">
        <w:rPr>
          <w:noProof/>
        </w:rPr>
        <w:pict>
          <v:group id="_x0000_s1192" style="position:absolute;margin-left:622.4pt;margin-top:16.05pt;width:96.1pt;height:73.7pt;z-index:251670528" coordorigin="12968,1781" coordsize="1922,1474">
            <v:shape id="Photo" o:spid="_x0000_s1193" style="position:absolute;left:13192;top:2311;width:280;height:210;flip:y" coordsize="21600,21600" o:spt="100" adj="-11796480,,5400" path="m,21600l,3085r1542,l1542,1028r2315,l3857,3085r1543,l6942,r7715,l16200,3085r5400,l21600,21600,,21600xem,3085r21600,l21600,21600,,21600,,3085xem10800,4800r1125,171l13017,5442r1029,686l14914,7071r707,1200l16167,9514r258,1500l16585,12471r-96,1543l16135,15471r-514,1329l14914,18000r-868,942l13050,19671r-1125,386l10832,20185r-1157,-43l8582,19628,7553,18942r-836,-985l5946,16842,5464,15514,5078,14014r-64,-1500l5110,11014,5528,9557,6010,8228,6750,7114,7650,6085r964,-685l9707,4971r1093,-171xem8003,8057r804,-686l9546,6985r900,-214l11217,6771r836,257l12889,7457r739,643l14175,8871r450,943l14978,10885r193,1157l15107,13114r-65,1114l14689,15257r-482,1028l13596,17057r-707,600l12053,18085r-868,172l10414,18214r-868,-172l8742,17614r-739,-600l7457,16242r-482,-985l6653,14142,6492,13114r33,-1200l6621,10842,6942,9771r515,-986l8003,8057xe" fillcolor="silver">
              <v:stroke joinstyle="miter"/>
              <v:formulas/>
              <v:path o:extrusionok="f" o:connecttype="custom" o:connectlocs="0,3085;10800,0;21600,3085;21600,10800;21600,21600;10800,21800;0,21600;0,10800" textboxrect="761,22454,21069,30282"/>
              <o:lock v:ext="edit" verticies="t"/>
            </v:shape>
            <v:shape id="phone3" o:spid="_x0000_s1194" style="position:absolute;left:14222;top:2141;width:280;height:280" coordsize="21600,21600" o:spt="100" adj="-11796480,,5400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<v:stroke joinstyle="miter"/>
              <v:formulas/>
              <v:path o:extrusionok="f" o:connecttype="custom" o:connectlocs="0,0;10800,0;21600,0;21600,10800;21600,21600;10800,21600;0,21600;0,10800" textboxrect="200,23516,21400,40485"/>
              <o:lock v:ext="edit" verticies="t"/>
            </v:shape>
            <v:group id="_x0000_s1195" style="position:absolute;left:13506;top:2381;width:318;height:182;flip:y" coordorigin="9459,3779" coordsize="2520,1441">
              <v:shape id="_x0000_s1196" type="#_x0000_t19" style="position:absolute;left:10719;top:4499;width:720;height:720" strokecolor="red" strokeweight="1pt"/>
              <v:shape id="_x0000_s1197" type="#_x0000_t19" style="position:absolute;left:9999;top:4499;width:720;height:720;flip:x" strokecolor="red" strokeweight="1pt"/>
              <v:shape id="_x0000_s1198" type="#_x0000_t32" style="position:absolute;left:9952;top:4499;width:1440;height:0" o:connectortype="straight" strokecolor="red" strokeweight="1pt"/>
              <v:shape id="_x0000_s1199" type="#_x0000_t32" style="position:absolute;left:9459;top:5219;width:540;height:1" o:connectortype="straight" strokecolor="red" strokeweight="1pt"/>
              <v:shape id="_x0000_s1200" type="#_x0000_t32" style="position:absolute;left:11439;top:5219;width:540;height:1" o:connectortype="straight" strokecolor="red" strokeweight="1pt"/>
              <v:shape id="_x0000_s1201" type="#_x0000_t32" style="position:absolute;left:10701;top:3779;width:0;height:719;flip:y" o:connectortype="straight" strokecolor="red" strokeweight="1pt"/>
            </v:group>
            <v:shape id="_x0000_s1202" type="#_x0000_t202" style="position:absolute;left:12968;top:2619;width:1494;height:360" filled="f" stroked="f">
              <v:textbox style="mso-next-textbox:#_x0000_s1202" inset="0,0,0,0">
                <w:txbxContent>
                  <w:p w:rsidR="00A56554" w:rsidRPr="00EC6D36" w:rsidRDefault="00A56554" w:rsidP="00A56554">
                    <w:r w:rsidRPr="00EC6D36">
                      <w:t>C3</w:t>
                    </w:r>
                    <w:r>
                      <w:t xml:space="preserve"> </w:t>
                    </w:r>
                    <w:r w:rsidRPr="003F63D7">
                      <w:t>(</w:t>
                    </w:r>
                    <w:r>
                      <w:t>Salle 13</w:t>
                    </w:r>
                    <w:r w:rsidRPr="003F63D7">
                      <w:t>)</w:t>
                    </w:r>
                  </w:p>
                </w:txbxContent>
              </v:textbox>
            </v:shape>
            <v:shape id="_x0000_s1203" type="#_x0000_t202" style="position:absolute;left:14182;top:1781;width:708;height:360" filled="f" stroked="f">
              <v:textbox style="mso-next-textbox:#_x0000_s1203" inset="0,0,0,0">
                <w:txbxContent>
                  <w:p w:rsidR="00A56554" w:rsidRPr="00EC6D36" w:rsidRDefault="00A56554" w:rsidP="00A56554">
                    <w:r>
                      <w:t>S3</w:t>
                    </w:r>
                  </w:p>
                </w:txbxContent>
              </v:textbox>
            </v:shape>
            <v:shape id="_x0000_s1204" type="#_x0000_t202" style="position:absolute;left:12968;top:2895;width:1620;height:360" filled="f" stroked="f">
              <v:textbox style="mso-next-textbox:#_x0000_s1204">
                <w:txbxContent>
                  <w:p w:rsidR="00A56554" w:rsidRPr="008E0DC8" w:rsidRDefault="00A56554" w:rsidP="00A56554">
                    <w:pPr>
                      <w:rPr>
                        <w:bdr w:val="single" w:sz="4" w:space="0" w:color="auto"/>
                      </w:rPr>
                    </w:pPr>
                    <w:r w:rsidRPr="008E0DC8">
                      <w:rPr>
                        <w:bdr w:val="single" w:sz="4" w:space="0" w:color="auto"/>
                      </w:rPr>
                      <w:t>192</w:t>
                    </w:r>
                    <w:r w:rsidRPr="008E0DC8">
                      <w:t>.</w:t>
                    </w:r>
                    <w:r w:rsidRPr="008E0DC8">
                      <w:rPr>
                        <w:bdr w:val="single" w:sz="4" w:space="0" w:color="auto"/>
                      </w:rPr>
                      <w:t>168</w:t>
                    </w:r>
                    <w:r w:rsidRPr="008E0DC8">
                      <w:t>.</w:t>
                    </w:r>
                    <w:r w:rsidRPr="00B8577B">
                      <w:rPr>
                        <w:color w:val="FFFFFF"/>
                        <w:bdr w:val="single" w:sz="4" w:space="0" w:color="auto"/>
                      </w:rPr>
                      <w:t>0</w:t>
                    </w:r>
                    <w:r w:rsidRPr="008E0DC8">
                      <w:rPr>
                        <w:bdr w:val="single" w:sz="4" w:space="0" w:color="auto"/>
                      </w:rPr>
                      <w:t>0</w:t>
                    </w:r>
                    <w:r w:rsidRPr="00B8577B">
                      <w:rPr>
                        <w:color w:val="FFFFFF"/>
                        <w:bdr w:val="single" w:sz="4" w:space="0" w:color="auto"/>
                      </w:rPr>
                      <w:t>0</w:t>
                    </w:r>
                    <w:r w:rsidRPr="008E0DC8">
                      <w:t>.</w:t>
                    </w:r>
                    <w:r w:rsidRPr="00B8577B">
                      <w:rPr>
                        <w:color w:val="FFFFFF"/>
                        <w:sz w:val="8"/>
                        <w:bdr w:val="single" w:sz="4" w:space="0" w:color="auto"/>
                      </w:rPr>
                      <w:t>0</w:t>
                    </w:r>
                    <w:r>
                      <w:rPr>
                        <w:bdr w:val="single" w:sz="4" w:space="0" w:color="auto"/>
                      </w:rPr>
                      <w:t>13</w:t>
                    </w:r>
                    <w:r w:rsidRPr="00B8577B">
                      <w:rPr>
                        <w:color w:val="FFFFFF"/>
                        <w:sz w:val="8"/>
                        <w:bdr w:val="single" w:sz="4" w:space="0" w:color="auto"/>
                      </w:rPr>
                      <w:t>0</w:t>
                    </w:r>
                  </w:p>
                </w:txbxContent>
              </v:textbox>
            </v:shape>
          </v:group>
        </w:pict>
      </w:r>
      <w:r w:rsidR="00A56554" w:rsidRPr="00435A72">
        <w:t>A l’aide des éléments de cours et du schéma architectural, identifier la classe d’adressage utilisé par l’entreprise :</w:t>
      </w:r>
      <w:r w:rsidR="00A56554" w:rsidRPr="00435A72">
        <w:rPr>
          <w:b/>
          <w:szCs w:val="16"/>
        </w:rPr>
        <w:t xml:space="preserve"> </w:t>
      </w:r>
    </w:p>
    <w:p w:rsidR="00A56554" w:rsidRPr="00C22C6C" w:rsidRDefault="00A56554" w:rsidP="00A56554">
      <w:pPr>
        <w:rPr>
          <w:color w:val="FFFFFF"/>
          <w:bdr w:val="single" w:sz="4" w:space="0" w:color="auto"/>
        </w:rPr>
      </w:pPr>
      <w:r w:rsidRPr="00927E63">
        <w:t xml:space="preserve">Classe A </w:t>
      </w:r>
      <w:r w:rsidRPr="00FA0B3C">
        <w:rPr>
          <w:color w:val="FFFFFF"/>
          <w:bdr w:val="single" w:sz="4" w:space="0" w:color="auto"/>
        </w:rPr>
        <w:t>X</w:t>
      </w:r>
      <w:r>
        <w:tab/>
      </w:r>
      <w:r w:rsidRPr="00927E63">
        <w:t xml:space="preserve"> Classe B </w:t>
      </w:r>
      <w:r w:rsidRPr="00FA0B3C">
        <w:rPr>
          <w:color w:val="FFFFFF"/>
          <w:bdr w:val="single" w:sz="4" w:space="0" w:color="auto"/>
        </w:rPr>
        <w:t>X</w:t>
      </w:r>
      <w:r>
        <w:tab/>
      </w:r>
      <w:r w:rsidRPr="00927E63">
        <w:t xml:space="preserve"> Classe C </w:t>
      </w:r>
      <w:r w:rsidRPr="00FA0B3C">
        <w:rPr>
          <w:color w:val="FFFFFF"/>
          <w:bdr w:val="single" w:sz="4" w:space="0" w:color="auto"/>
        </w:rPr>
        <w:t>X</w:t>
      </w:r>
    </w:p>
    <w:p w:rsidR="00A56554" w:rsidRPr="00C22C6C" w:rsidRDefault="00A56554" w:rsidP="00A56554">
      <w:r w:rsidRPr="00C22C6C">
        <w:t>En déduire le masque de sous réseau à utiliser :</w:t>
      </w:r>
    </w:p>
    <w:p w:rsidR="00A56554" w:rsidRPr="00C22C6C" w:rsidRDefault="00A56554" w:rsidP="00A56554"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>
        <w:tab/>
      </w:r>
      <w:r w:rsidRPr="003447C9">
        <w:t>(notation décimale)</w:t>
      </w:r>
    </w:p>
    <w:p w:rsidR="00A56554" w:rsidRPr="00C22C6C" w:rsidRDefault="00A56554" w:rsidP="00A56554">
      <w:r w:rsidRPr="00C22C6C">
        <w:t>Définissez une adresse IP pour la caméra</w:t>
      </w:r>
    </w:p>
    <w:p w:rsidR="00A56554" w:rsidRDefault="00A56554" w:rsidP="00A56554"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 w:rsidRPr="00A62DBE">
        <w:rPr>
          <w:b/>
          <w:sz w:val="28"/>
          <w:szCs w:val="28"/>
        </w:rPr>
        <w:t>.</w:t>
      </w:r>
      <w:r w:rsidRPr="00DE70F8">
        <w:rPr>
          <w:color w:val="FFFFFF"/>
          <w:sz w:val="28"/>
          <w:szCs w:val="28"/>
          <w:u w:val="single"/>
          <w:bdr w:val="single" w:sz="4" w:space="0" w:color="auto"/>
        </w:rPr>
        <w:t>XXXX</w:t>
      </w:r>
      <w:r>
        <w:tab/>
      </w:r>
      <w:r w:rsidRPr="003447C9">
        <w:t>(notation décimale)</w:t>
      </w:r>
    </w:p>
    <w:p w:rsidR="00A56554" w:rsidRDefault="00A56554" w:rsidP="00A56554">
      <w:r w:rsidRPr="00435A72">
        <w:t xml:space="preserve">Compléter le tableau ci-dessous </w:t>
      </w:r>
      <w:r>
        <w:t>et identifier le problème sur ce réseau</w:t>
      </w:r>
    </w:p>
    <w:tbl>
      <w:tblPr>
        <w:tblStyle w:val="Grilledutableau"/>
        <w:tblW w:w="10706" w:type="dxa"/>
        <w:jc w:val="center"/>
        <w:tblLook w:val="04A0"/>
      </w:tblPr>
      <w:tblGrid>
        <w:gridCol w:w="2093"/>
        <w:gridCol w:w="2093"/>
        <w:gridCol w:w="6520"/>
      </w:tblGrid>
      <w:tr w:rsidR="00A56554" w:rsidTr="00C70BEA">
        <w:trPr>
          <w:trHeight w:val="397"/>
          <w:jc w:val="center"/>
        </w:trPr>
        <w:tc>
          <w:tcPr>
            <w:tcW w:w="2093" w:type="dxa"/>
          </w:tcPr>
          <w:p w:rsidR="00A56554" w:rsidRDefault="00A56554" w:rsidP="00C70BEA"/>
        </w:tc>
        <w:tc>
          <w:tcPr>
            <w:tcW w:w="2093" w:type="dxa"/>
            <w:vAlign w:val="center"/>
          </w:tcPr>
          <w:p w:rsidR="00A56554" w:rsidRDefault="00A56554" w:rsidP="003D7ED1">
            <w:r>
              <w:t xml:space="preserve">Valeur </w:t>
            </w:r>
            <w:r w:rsidR="003D7ED1">
              <w:t>déci</w:t>
            </w:r>
            <w:r>
              <w:t>male</w:t>
            </w:r>
          </w:p>
        </w:tc>
        <w:tc>
          <w:tcPr>
            <w:tcW w:w="6520" w:type="dxa"/>
            <w:vAlign w:val="center"/>
          </w:tcPr>
          <w:p w:rsidR="00A56554" w:rsidRDefault="00A56554" w:rsidP="00C70BEA">
            <w:r>
              <w:t>Valeur binaire</w:t>
            </w:r>
          </w:p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Masque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Serveur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Ordinateur 1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Ordinateur 2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Ordinateur 3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  <w:tr w:rsidR="00A56554" w:rsidRPr="005C0C1F" w:rsidTr="00C70BEA">
        <w:trPr>
          <w:trHeight w:val="397"/>
          <w:jc w:val="center"/>
        </w:trPr>
        <w:tc>
          <w:tcPr>
            <w:tcW w:w="2093" w:type="dxa"/>
            <w:vAlign w:val="center"/>
          </w:tcPr>
          <w:p w:rsidR="00A56554" w:rsidRPr="005C0C1F" w:rsidRDefault="00A56554" w:rsidP="00C70BEA">
            <w:r>
              <w:t>Imprimante</w:t>
            </w:r>
          </w:p>
        </w:tc>
        <w:tc>
          <w:tcPr>
            <w:tcW w:w="2093" w:type="dxa"/>
            <w:vAlign w:val="center"/>
          </w:tcPr>
          <w:p w:rsidR="00A56554" w:rsidRPr="005C0C1F" w:rsidRDefault="00A56554" w:rsidP="00C70BEA"/>
        </w:tc>
        <w:tc>
          <w:tcPr>
            <w:tcW w:w="6520" w:type="dxa"/>
            <w:vAlign w:val="center"/>
          </w:tcPr>
          <w:p w:rsidR="00A56554" w:rsidRPr="005C0C1F" w:rsidRDefault="00A56554" w:rsidP="00C70BEA"/>
        </w:tc>
      </w:tr>
    </w:tbl>
    <w:p w:rsidR="00A56554" w:rsidRDefault="00A56554" w:rsidP="00A56554"/>
    <w:p w:rsidR="001D6F68" w:rsidRDefault="001D6F68" w:rsidP="00746D5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/>
      </w:r>
    </w:p>
    <w:p w:rsidR="005F28E4" w:rsidRPr="005F28E4" w:rsidRDefault="007F5E21" w:rsidP="00746D5A">
      <w:pPr>
        <w:pStyle w:val="Titre1"/>
      </w:pPr>
      <w:r>
        <w:lastRenderedPageBreak/>
        <w:t>RESSOURCE</w:t>
      </w:r>
      <w:r w:rsidR="00530347">
        <w:t>S</w:t>
      </w:r>
      <w:r>
        <w:t xml:space="preserve"> : </w:t>
      </w:r>
      <w:r w:rsidRPr="005F28E4">
        <w:rPr>
          <w:caps w:val="0"/>
        </w:rPr>
        <w:t>Base D’un Système De Numération</w:t>
      </w:r>
    </w:p>
    <w:p w:rsidR="005F28E4" w:rsidRDefault="005F28E4" w:rsidP="00746D5A">
      <w:pPr>
        <w:pStyle w:val="Paragraphedeliste"/>
      </w:pPr>
    </w:p>
    <w:p w:rsidR="005F28E4" w:rsidRPr="005717EF" w:rsidRDefault="005F28E4" w:rsidP="00746D5A">
      <w:pPr>
        <w:pStyle w:val="Paragraphedeliste"/>
        <w:numPr>
          <w:ilvl w:val="0"/>
          <w:numId w:val="5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Système décimal.</w:t>
      </w:r>
    </w:p>
    <w:p w:rsidR="005F28E4" w:rsidRPr="005717EF" w:rsidRDefault="005F28E4" w:rsidP="00746D5A">
      <w:r w:rsidRPr="005717EF">
        <w:t xml:space="preserve">C’est le système de base 10 que nous utilisons tous les jours. Il comprend dix symboles différents : </w:t>
      </w:r>
    </w:p>
    <w:p w:rsidR="005F28E4" w:rsidRPr="005717EF" w:rsidRDefault="005F28E4" w:rsidP="00746D5A">
      <w:pPr>
        <w:rPr>
          <w:u w:val="single"/>
        </w:rPr>
      </w:pPr>
      <w:r w:rsidRPr="005717EF">
        <w:t>0, 1, 2, 3, 4, 5, 6, 7, 8 et 9.</w:t>
      </w:r>
    </w:p>
    <w:p w:rsidR="005F28E4" w:rsidRPr="005717EF" w:rsidRDefault="005F28E4" w:rsidP="00746D5A">
      <w:r w:rsidRPr="005717EF">
        <w:t>Exemple du nombre 2356 de ce système : nous l’écrivons N=(2356)</w:t>
      </w:r>
      <w:r w:rsidRPr="005717EF">
        <w:rPr>
          <w:vertAlign w:val="subscript"/>
        </w:rPr>
        <w:t>10</w:t>
      </w:r>
      <w:r w:rsidRPr="005717EF">
        <w:t xml:space="preserve">. </w:t>
      </w:r>
    </w:p>
    <w:p w:rsidR="005F28E4" w:rsidRPr="005717EF" w:rsidRDefault="005F28E4" w:rsidP="00746D5A">
      <w:pPr>
        <w:rPr>
          <w:b/>
          <w:u w:val="single"/>
        </w:rPr>
      </w:pPr>
      <w:r w:rsidRPr="005717EF">
        <w:t>L’indice 10 indique la base dans laquelle le nombre est écrit.</w:t>
      </w:r>
    </w:p>
    <w:p w:rsidR="005F28E4" w:rsidRPr="005717EF" w:rsidRDefault="005F28E4" w:rsidP="00746D5A">
      <w:pPr>
        <w:rPr>
          <w:b/>
          <w:u w:val="single"/>
        </w:rPr>
      </w:pPr>
      <w:r w:rsidRPr="005717EF">
        <w:t>Ce nombre N peut être écrit sous la forme suivante :</w:t>
      </w:r>
    </w:p>
    <w:p w:rsidR="005F28E4" w:rsidRPr="005717EF" w:rsidRDefault="005F28E4" w:rsidP="00746D5A">
      <w:r w:rsidRPr="005717EF">
        <w:t>N = 2.10³ + 3.10² + 5.10</w:t>
      </w:r>
      <w:r w:rsidRPr="005717EF">
        <w:rPr>
          <w:vertAlign w:val="superscript"/>
        </w:rPr>
        <w:t xml:space="preserve">1 </w:t>
      </w:r>
      <w:r w:rsidRPr="005717EF">
        <w:t>+ 6.10</w:t>
      </w:r>
      <w:r w:rsidRPr="005717EF">
        <w:rPr>
          <w:vertAlign w:val="superscript"/>
        </w:rPr>
        <w:t>0</w:t>
      </w:r>
      <w:r w:rsidRPr="005717EF">
        <w:t xml:space="preserve"> = 2000+300+50+6=2356.</w:t>
      </w:r>
    </w:p>
    <w:p w:rsidR="005717EF" w:rsidRPr="005717EF" w:rsidRDefault="005717EF" w:rsidP="00746D5A"/>
    <w:p w:rsidR="005717EF" w:rsidRPr="005717EF" w:rsidRDefault="005717EF" w:rsidP="00746D5A">
      <w:pPr>
        <w:pStyle w:val="Paragraphedeliste"/>
        <w:numPr>
          <w:ilvl w:val="0"/>
          <w:numId w:val="5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Système binaire.</w:t>
      </w:r>
    </w:p>
    <w:p w:rsidR="005717EF" w:rsidRPr="006E2B9F" w:rsidRDefault="005717EF" w:rsidP="00746D5A">
      <w:r w:rsidRPr="006E2B9F">
        <w:t xml:space="preserve">Ce système dit de base 2 comprend </w:t>
      </w:r>
      <w:r w:rsidRPr="006E2B9F">
        <w:rPr>
          <w:b/>
        </w:rPr>
        <w:t>deux symboles différents : 0 et 1</w:t>
      </w:r>
      <w:r w:rsidRPr="006E2B9F">
        <w:t xml:space="preserve">. </w:t>
      </w:r>
    </w:p>
    <w:p w:rsidR="005717EF" w:rsidRPr="006E2B9F" w:rsidRDefault="005717EF" w:rsidP="00746D5A">
      <w:pPr>
        <w:rPr>
          <w:b/>
          <w:u w:val="single"/>
        </w:rPr>
      </w:pPr>
      <w:r w:rsidRPr="006E2B9F">
        <w:t xml:space="preserve">Chacun d’eux est aussi appelé bit </w:t>
      </w:r>
      <w:r w:rsidRPr="006E2B9F">
        <w:rPr>
          <w:i/>
        </w:rPr>
        <w:t>(</w:t>
      </w:r>
      <w:r w:rsidRPr="006E2B9F">
        <w:rPr>
          <w:b/>
          <w:i/>
        </w:rPr>
        <w:t>B</w:t>
      </w:r>
      <w:r w:rsidRPr="006E2B9F">
        <w:rPr>
          <w:i/>
        </w:rPr>
        <w:t>inary dig</w:t>
      </w:r>
      <w:r w:rsidRPr="006E2B9F">
        <w:rPr>
          <w:b/>
          <w:i/>
        </w:rPr>
        <w:t>IT</w:t>
      </w:r>
      <w:r w:rsidRPr="006E2B9F">
        <w:rPr>
          <w:i/>
        </w:rPr>
        <w:t xml:space="preserve"> = BIT)</w:t>
      </w:r>
      <w:r w:rsidRPr="006E2B9F">
        <w:t>.</w:t>
      </w:r>
    </w:p>
    <w:p w:rsidR="005717EF" w:rsidRPr="006E2B9F" w:rsidRDefault="005717EF" w:rsidP="00746D5A">
      <w:r w:rsidRPr="006E2B9F">
        <w:t>Exemple : N= (10110)</w:t>
      </w:r>
      <w:r w:rsidRPr="006E2B9F">
        <w:rPr>
          <w:vertAlign w:val="subscript"/>
        </w:rPr>
        <w:t>2</w:t>
      </w:r>
      <w:r w:rsidRPr="006E2B9F">
        <w:t xml:space="preserve"> . Ce nombre N peut être écrit sous la forme suivante : </w:t>
      </w:r>
    </w:p>
    <w:p w:rsidR="005717EF" w:rsidRPr="006E2B9F" w:rsidRDefault="005717EF" w:rsidP="00746D5A">
      <w:r w:rsidRPr="006E2B9F">
        <w:t>N = (10110)</w:t>
      </w:r>
      <w:r w:rsidRPr="006E2B9F">
        <w:rPr>
          <w:vertAlign w:val="subscript"/>
        </w:rPr>
        <w:t>2</w:t>
      </w:r>
      <w:r w:rsidRPr="006E2B9F">
        <w:t xml:space="preserve"> = 1.2</w:t>
      </w:r>
      <w:r w:rsidRPr="006E2B9F">
        <w:rPr>
          <w:vertAlign w:val="superscript"/>
        </w:rPr>
        <w:t>4</w:t>
      </w:r>
      <w:r w:rsidRPr="006E2B9F">
        <w:t xml:space="preserve"> + 0.2³ + 1.2² + 1.2</w:t>
      </w:r>
      <w:r w:rsidRPr="006E2B9F">
        <w:rPr>
          <w:vertAlign w:val="superscript"/>
        </w:rPr>
        <w:t xml:space="preserve">1 </w:t>
      </w:r>
      <w:r w:rsidRPr="006E2B9F">
        <w:t>+ 0.2</w:t>
      </w:r>
      <w:r w:rsidRPr="006E2B9F">
        <w:rPr>
          <w:vertAlign w:val="superscript"/>
        </w:rPr>
        <w:t>0</w:t>
      </w:r>
      <w:r w:rsidRPr="006E2B9F">
        <w:t xml:space="preserve"> = (16+4+2)</w:t>
      </w:r>
      <w:r w:rsidRPr="006E2B9F">
        <w:rPr>
          <w:vertAlign w:val="subscript"/>
        </w:rPr>
        <w:t>10</w:t>
      </w:r>
      <w:r w:rsidRPr="006E2B9F">
        <w:t>= (22)</w:t>
      </w:r>
      <w:r w:rsidRPr="006E2B9F">
        <w:rPr>
          <w:vertAlign w:val="subscript"/>
        </w:rPr>
        <w:t xml:space="preserve"> 10</w:t>
      </w:r>
      <w:r w:rsidRPr="006E2B9F">
        <w:t>.</w:t>
      </w:r>
    </w:p>
    <w:p w:rsidR="005717EF" w:rsidRPr="006E2B9F" w:rsidRDefault="005717EF" w:rsidP="00746D5A">
      <w:r w:rsidRPr="006E2B9F">
        <w:t xml:space="preserve">En utilisant n bits, on peut former </w:t>
      </w:r>
      <w:r w:rsidRPr="006E2B9F">
        <w:rPr>
          <w:b/>
        </w:rPr>
        <w:t>2</w:t>
      </w:r>
      <w:r w:rsidRPr="006E2B9F">
        <w:rPr>
          <w:b/>
          <w:vertAlign w:val="superscript"/>
        </w:rPr>
        <w:t>n</w:t>
      </w:r>
      <w:r w:rsidRPr="006E2B9F">
        <w:rPr>
          <w:b/>
        </w:rPr>
        <w:t xml:space="preserve"> nombres différents</w:t>
      </w:r>
      <w:r w:rsidRPr="006E2B9F">
        <w:t xml:space="preserve"> et le plus grand d’entre eux </w:t>
      </w:r>
      <w:r w:rsidRPr="006E2B9F">
        <w:rPr>
          <w:b/>
        </w:rPr>
        <w:t>est égal à 2</w:t>
      </w:r>
      <w:r w:rsidRPr="006E2B9F">
        <w:rPr>
          <w:b/>
          <w:vertAlign w:val="superscript"/>
        </w:rPr>
        <w:t>n</w:t>
      </w:r>
      <w:r w:rsidRPr="006E2B9F">
        <w:rPr>
          <w:b/>
        </w:rPr>
        <w:t>-1</w:t>
      </w:r>
      <w:r w:rsidRPr="006E2B9F">
        <w:t xml:space="preserve">. </w:t>
      </w:r>
    </w:p>
    <w:p w:rsidR="005717EF" w:rsidRDefault="005717EF" w:rsidP="00746D5A">
      <w:r w:rsidRPr="006E2B9F">
        <w:t>Par exemple avec un dispositif à 8 bits (n = 8), on peut représenter 2</w:t>
      </w:r>
      <w:r w:rsidRPr="006E2B9F">
        <w:rPr>
          <w:vertAlign w:val="superscript"/>
        </w:rPr>
        <w:t>8</w:t>
      </w:r>
      <w:r w:rsidRPr="006E2B9F">
        <w:t xml:space="preserve"> = 256 nombres différents dont le plus grand est (11111111)</w:t>
      </w:r>
      <w:r w:rsidRPr="006E2B9F">
        <w:rPr>
          <w:vertAlign w:val="subscript"/>
        </w:rPr>
        <w:t>2</w:t>
      </w:r>
      <w:r w:rsidRPr="006E2B9F">
        <w:t xml:space="preserve"> = (255)</w:t>
      </w:r>
      <w:r w:rsidRPr="006E2B9F">
        <w:rPr>
          <w:vertAlign w:val="subscript"/>
        </w:rPr>
        <w:t>10</w:t>
      </w:r>
      <w:r w:rsidRPr="006E2B9F">
        <w:t>.</w:t>
      </w:r>
    </w:p>
    <w:p w:rsidR="00750444" w:rsidRPr="006E2B9F" w:rsidRDefault="00750444" w:rsidP="00746D5A">
      <w:pPr>
        <w:rPr>
          <w:u w:val="single"/>
        </w:rPr>
      </w:pPr>
    </w:p>
    <w:p w:rsidR="00750444" w:rsidRPr="005717EF" w:rsidRDefault="00750444" w:rsidP="00750444">
      <w:pPr>
        <w:pStyle w:val="Paragraphedeliste"/>
        <w:numPr>
          <w:ilvl w:val="0"/>
          <w:numId w:val="5"/>
        </w:numPr>
        <w:rPr>
          <w:rStyle w:val="lev"/>
          <w:sz w:val="24"/>
          <w:szCs w:val="24"/>
        </w:rPr>
      </w:pPr>
      <w:r w:rsidRPr="00750444"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margin">
              <wp:posOffset>4634865</wp:posOffset>
            </wp:positionH>
            <wp:positionV relativeFrom="paragraph">
              <wp:posOffset>49364</wp:posOffset>
            </wp:positionV>
            <wp:extent cx="2011045" cy="5254625"/>
            <wp:effectExtent l="0" t="0" r="0" b="0"/>
            <wp:wrapSquare wrapText="bothSides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2786" r="32298"/>
                    <a:stretch/>
                  </pic:blipFill>
                  <pic:spPr bwMode="auto">
                    <a:xfrm>
                      <a:off x="0" y="0"/>
                      <a:ext cx="2011045" cy="525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5717EF">
        <w:rPr>
          <w:rStyle w:val="lev"/>
          <w:sz w:val="24"/>
          <w:szCs w:val="24"/>
        </w:rPr>
        <w:t>Système hexadécimal.</w:t>
      </w:r>
    </w:p>
    <w:p w:rsidR="00750444" w:rsidRDefault="00750444" w:rsidP="00750444">
      <w:pPr>
        <w:numPr>
          <w:ilvl w:val="12"/>
          <w:numId w:val="0"/>
        </w:numPr>
        <w:spacing w:line="360" w:lineRule="auto"/>
        <w:ind w:left="284"/>
        <w:rPr>
          <w:b/>
        </w:rPr>
      </w:pPr>
      <w:r w:rsidRPr="006E2B9F">
        <w:t xml:space="preserve">Ce système dit de base 16 comprend </w:t>
      </w:r>
      <w:r w:rsidRPr="006E2B9F">
        <w:rPr>
          <w:b/>
        </w:rPr>
        <w:t xml:space="preserve">seize symboles différents : </w:t>
      </w:r>
    </w:p>
    <w:p w:rsidR="00750444" w:rsidRPr="006E2B9F" w:rsidRDefault="00750444" w:rsidP="00750444">
      <w:pPr>
        <w:numPr>
          <w:ilvl w:val="12"/>
          <w:numId w:val="0"/>
        </w:numPr>
        <w:spacing w:line="360" w:lineRule="auto"/>
        <w:ind w:left="284"/>
        <w:rPr>
          <w:b/>
          <w:u w:val="single"/>
        </w:rPr>
      </w:pPr>
      <w:r w:rsidRPr="006E2B9F">
        <w:rPr>
          <w:b/>
        </w:rPr>
        <w:t>0, 1, 2, 3, 4, 5, 6, 7, 8, 9, A, B, C, D, E, F.</w:t>
      </w:r>
    </w:p>
    <w:p w:rsidR="00750444" w:rsidRPr="006E2B9F" w:rsidRDefault="00750444" w:rsidP="00750444">
      <w:pPr>
        <w:spacing w:line="360" w:lineRule="auto"/>
        <w:ind w:left="284"/>
        <w:jc w:val="both"/>
      </w:pPr>
      <w:r w:rsidRPr="006E2B9F">
        <w:t>Exemple : N= (AC53)</w:t>
      </w:r>
      <w:r w:rsidRPr="006E2B9F">
        <w:rPr>
          <w:vertAlign w:val="subscript"/>
        </w:rPr>
        <w:t>16</w:t>
      </w:r>
      <w:r w:rsidRPr="006E2B9F">
        <w:t>. Ce nombre N peut être sous la forme suivante :</w:t>
      </w:r>
    </w:p>
    <w:p w:rsidR="00750444" w:rsidRPr="005717EF" w:rsidRDefault="00750444" w:rsidP="00750444">
      <w:pPr>
        <w:ind w:left="284"/>
        <w:jc w:val="both"/>
      </w:pPr>
      <w:r w:rsidRPr="006E2B9F">
        <w:t>N = (AC53)</w:t>
      </w:r>
      <w:r w:rsidRPr="006E2B9F">
        <w:rPr>
          <w:vertAlign w:val="subscript"/>
        </w:rPr>
        <w:t>16</w:t>
      </w:r>
      <w:r w:rsidRPr="006E2B9F">
        <w:t xml:space="preserve"> = </w:t>
      </w:r>
      <w:r w:rsidRPr="005717EF">
        <w:t>A.16</w:t>
      </w:r>
      <w:r w:rsidRPr="005717EF">
        <w:rPr>
          <w:vertAlign w:val="superscript"/>
        </w:rPr>
        <w:t>3</w:t>
      </w:r>
      <w:r w:rsidRPr="005717EF">
        <w:t xml:space="preserve"> + C.16</w:t>
      </w:r>
      <w:r w:rsidRPr="005717EF">
        <w:rPr>
          <w:vertAlign w:val="superscript"/>
        </w:rPr>
        <w:t>2</w:t>
      </w:r>
      <w:r w:rsidRPr="005717EF">
        <w:t xml:space="preserve"> + 5.16</w:t>
      </w:r>
      <w:r w:rsidRPr="005717EF">
        <w:rPr>
          <w:vertAlign w:val="superscript"/>
        </w:rPr>
        <w:t>1</w:t>
      </w:r>
      <w:r w:rsidRPr="005717EF">
        <w:t xml:space="preserve"> + 3.16</w:t>
      </w:r>
      <w:r w:rsidRPr="005717EF">
        <w:rPr>
          <w:vertAlign w:val="superscript"/>
        </w:rPr>
        <w:t>0</w:t>
      </w:r>
      <w:r w:rsidRPr="005717EF">
        <w:t xml:space="preserve"> = 10.16</w:t>
      </w:r>
      <w:r w:rsidRPr="005717EF">
        <w:rPr>
          <w:vertAlign w:val="superscript"/>
        </w:rPr>
        <w:t>3</w:t>
      </w:r>
      <w:r w:rsidRPr="005717EF">
        <w:t xml:space="preserve"> + 12.16</w:t>
      </w:r>
      <w:r w:rsidRPr="005717EF">
        <w:rPr>
          <w:vertAlign w:val="superscript"/>
        </w:rPr>
        <w:t>2</w:t>
      </w:r>
      <w:r w:rsidRPr="005717EF">
        <w:t xml:space="preserve"> + 5.16</w:t>
      </w:r>
      <w:r w:rsidRPr="005717EF">
        <w:rPr>
          <w:vertAlign w:val="superscript"/>
        </w:rPr>
        <w:t>1</w:t>
      </w:r>
      <w:r w:rsidRPr="005717EF">
        <w:t xml:space="preserve"> + 3.16</w:t>
      </w:r>
      <w:r w:rsidRPr="005717EF">
        <w:rPr>
          <w:vertAlign w:val="superscript"/>
        </w:rPr>
        <w:t>0</w:t>
      </w:r>
      <w:r w:rsidRPr="005717EF">
        <w:t xml:space="preserve"> =   (44115)</w:t>
      </w:r>
      <w:r w:rsidRPr="005717EF">
        <w:rPr>
          <w:vertAlign w:val="subscript"/>
        </w:rPr>
        <w:t>10</w:t>
      </w:r>
    </w:p>
    <w:p w:rsidR="00750444" w:rsidRPr="006E2B9F" w:rsidRDefault="00750444" w:rsidP="00750444">
      <w:pPr>
        <w:rPr>
          <w:u w:val="single"/>
        </w:rPr>
      </w:pPr>
    </w:p>
    <w:p w:rsidR="005717EF" w:rsidRPr="006E2B9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Correspondance entre nombres de différentes bases</w:t>
      </w:r>
      <w:r w:rsidR="00750444">
        <w:rPr>
          <w:rStyle w:val="lev"/>
          <w:sz w:val="24"/>
          <w:szCs w:val="24"/>
        </w:rPr>
        <w:t> :</w:t>
      </w:r>
    </w:p>
    <w:p w:rsidR="005717EF" w:rsidRDefault="005717EF" w:rsidP="00746D5A"/>
    <w:p w:rsidR="005717EF" w:rsidRDefault="005717EF" w:rsidP="00746D5A"/>
    <w:p w:rsidR="005717EF" w:rsidRDefault="005717EF" w:rsidP="00746D5A">
      <w:r>
        <w:br w:type="page"/>
      </w:r>
    </w:p>
    <w:p w:rsidR="005717EF" w:rsidRDefault="00530347" w:rsidP="00746D5A">
      <w:pPr>
        <w:pStyle w:val="Titre1"/>
      </w:pPr>
      <w:r>
        <w:lastRenderedPageBreak/>
        <w:t xml:space="preserve">RESSOURCEs : </w:t>
      </w:r>
      <w:r w:rsidR="005717EF" w:rsidRPr="005717EF">
        <w:t>CHANGEMENT DE BASE</w:t>
      </w:r>
    </w:p>
    <w:p w:rsidR="005717EF" w:rsidRPr="005717E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 xml:space="preserve">Conversion d’un nombre décimal en un nombre </w:t>
      </w:r>
      <w:r w:rsidR="00D54586">
        <w:rPr>
          <w:rStyle w:val="lev"/>
          <w:sz w:val="24"/>
          <w:szCs w:val="24"/>
        </w:rPr>
        <w:t xml:space="preserve">en base </w:t>
      </w:r>
      <w:r w:rsidR="00C517AF">
        <w:rPr>
          <w:rStyle w:val="lev"/>
          <w:sz w:val="24"/>
          <w:szCs w:val="24"/>
        </w:rPr>
        <w:t>b</w:t>
      </w:r>
      <w:r w:rsidR="00D54586">
        <w:rPr>
          <w:rStyle w:val="lev"/>
          <w:sz w:val="24"/>
          <w:szCs w:val="24"/>
        </w:rPr>
        <w:t>inaire</w:t>
      </w:r>
    </w:p>
    <w:p w:rsidR="00D54586" w:rsidRDefault="00D54586" w:rsidP="00746D5A">
      <w:r>
        <w:t>Il existe plusieurs méthodes pour convertir un nombre décimal dans une autre base.</w:t>
      </w:r>
    </w:p>
    <w:p w:rsidR="005717EF" w:rsidRDefault="00D54586" w:rsidP="00746D5A">
      <w:r>
        <w:t>Celle que je vous propose me parait la plus simple, elle nécessite toutefois de bien comprendre l’organisation des bits de données :</w:t>
      </w:r>
    </w:p>
    <w:p w:rsidR="00D54586" w:rsidRDefault="00D54586" w:rsidP="00746D5A"/>
    <w:p w:rsidR="00D54586" w:rsidRDefault="00D54586" w:rsidP="00746D5A">
      <w:r>
        <w:t>Chaque bit à un poids, défini par sa position dans le mot. Nous allons utiliser ce poids pour convertir les valeurs décimales :</w:t>
      </w:r>
    </w:p>
    <w:p w:rsidR="00D54586" w:rsidRDefault="00D54586" w:rsidP="00746D5A"/>
    <w:tbl>
      <w:tblPr>
        <w:tblStyle w:val="Grilledutableau"/>
        <w:tblW w:w="0" w:type="auto"/>
        <w:jc w:val="center"/>
        <w:tblLook w:val="04A0"/>
      </w:tblPr>
      <w:tblGrid>
        <w:gridCol w:w="2230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D54586" w:rsidP="00822D50">
            <w:pPr>
              <w:jc w:val="center"/>
            </w:pPr>
            <w:r>
              <w:t>Valeur Décimale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  <w:r>
              <w:t>MSB</w:t>
            </w:r>
          </w:p>
          <w:p w:rsidR="00822D50" w:rsidRDefault="00822D50" w:rsidP="00822D50">
            <w:pPr>
              <w:jc w:val="center"/>
            </w:pPr>
            <w:r>
              <w:t>2</w:t>
            </w:r>
            <w:r w:rsidRPr="00822D50">
              <w:rPr>
                <w:vertAlign w:val="superscript"/>
              </w:rPr>
              <w:t>7</w:t>
            </w:r>
          </w:p>
          <w:p w:rsidR="00822D50" w:rsidRDefault="00822D50" w:rsidP="00822D50">
            <w:pPr>
              <w:jc w:val="center"/>
            </w:pPr>
            <w:r>
              <w:t>128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822D50" w:rsidRDefault="00822D50" w:rsidP="00822D50">
            <w:pPr>
              <w:jc w:val="center"/>
            </w:pPr>
            <w:r>
              <w:t>2</w:t>
            </w:r>
            <w:r w:rsidRPr="00822D50">
              <w:rPr>
                <w:vertAlign w:val="superscript"/>
              </w:rPr>
              <w:t>6</w:t>
            </w:r>
          </w:p>
          <w:p w:rsidR="00822D50" w:rsidRDefault="00822D50" w:rsidP="00822D50">
            <w:pPr>
              <w:jc w:val="center"/>
            </w:pPr>
            <w:r>
              <w:t>64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822D50" w:rsidRDefault="00822D50" w:rsidP="00822D50">
            <w:pPr>
              <w:jc w:val="center"/>
            </w:pPr>
            <w:r>
              <w:t>2</w:t>
            </w:r>
            <w:r w:rsidRPr="00822D50">
              <w:rPr>
                <w:vertAlign w:val="superscript"/>
              </w:rPr>
              <w:t>5</w:t>
            </w:r>
          </w:p>
          <w:p w:rsidR="00822D50" w:rsidRDefault="00822D50" w:rsidP="00822D50">
            <w:pPr>
              <w:jc w:val="center"/>
            </w:pPr>
            <w:r>
              <w:t>32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822D50" w:rsidRDefault="00822D50" w:rsidP="00822D50">
            <w:pPr>
              <w:jc w:val="center"/>
            </w:pPr>
            <w:r>
              <w:t>2</w:t>
            </w:r>
            <w:r w:rsidRPr="00822D50">
              <w:rPr>
                <w:vertAlign w:val="superscript"/>
              </w:rPr>
              <w:t>4</w:t>
            </w:r>
          </w:p>
          <w:p w:rsidR="00822D50" w:rsidRDefault="00822D50" w:rsidP="00822D50">
            <w:pPr>
              <w:jc w:val="center"/>
            </w:pPr>
            <w:r>
              <w:t>16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D54586" w:rsidRDefault="00D54586" w:rsidP="00822D50">
            <w:pPr>
              <w:jc w:val="center"/>
            </w:pPr>
            <w:r>
              <w:t>2</w:t>
            </w:r>
            <w:r w:rsidRPr="00D54586">
              <w:rPr>
                <w:vertAlign w:val="superscript"/>
              </w:rPr>
              <w:t>3</w:t>
            </w:r>
          </w:p>
          <w:p w:rsidR="00D54586" w:rsidRDefault="00D54586" w:rsidP="00822D50">
            <w:pPr>
              <w:jc w:val="center"/>
            </w:pPr>
            <w:r>
              <w:t>8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D54586" w:rsidRDefault="00D54586" w:rsidP="00822D50">
            <w:pPr>
              <w:jc w:val="center"/>
            </w:pPr>
            <w:r>
              <w:t>2²</w:t>
            </w:r>
          </w:p>
          <w:p w:rsidR="00D54586" w:rsidRDefault="00D54586" w:rsidP="00822D50">
            <w:pPr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  <w:p w:rsidR="00D54586" w:rsidRDefault="00D54586" w:rsidP="00822D50">
            <w:pPr>
              <w:jc w:val="center"/>
            </w:pPr>
            <w:r>
              <w:t>2</w:t>
            </w:r>
            <w:r w:rsidRPr="00D54586">
              <w:rPr>
                <w:vertAlign w:val="superscript"/>
              </w:rPr>
              <w:t>1</w:t>
            </w:r>
          </w:p>
          <w:p w:rsidR="00D54586" w:rsidRDefault="00D54586" w:rsidP="00822D50">
            <w:pPr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  <w:r>
              <w:t>LSB</w:t>
            </w:r>
          </w:p>
          <w:p w:rsidR="00D54586" w:rsidRDefault="00D54586" w:rsidP="00822D50">
            <w:pPr>
              <w:jc w:val="center"/>
            </w:pPr>
            <w:r>
              <w:t>2</w:t>
            </w:r>
            <w:r w:rsidRPr="00D54586">
              <w:rPr>
                <w:vertAlign w:val="superscript"/>
              </w:rPr>
              <w:t>0</w:t>
            </w:r>
          </w:p>
          <w:p w:rsidR="00D54586" w:rsidRDefault="00D54586" w:rsidP="00822D50">
            <w:pPr>
              <w:jc w:val="center"/>
            </w:pPr>
            <w:r>
              <w:t>1</w:t>
            </w: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128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192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156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95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  <w:tr w:rsidR="00D54586" w:rsidTr="00822D50">
        <w:trPr>
          <w:trHeight w:val="510"/>
          <w:jc w:val="center"/>
        </w:trPr>
        <w:tc>
          <w:tcPr>
            <w:tcW w:w="2230" w:type="dxa"/>
            <w:vAlign w:val="center"/>
          </w:tcPr>
          <w:p w:rsidR="00D54586" w:rsidRDefault="00813000" w:rsidP="00822D50">
            <w:pPr>
              <w:jc w:val="center"/>
            </w:pPr>
            <w:r>
              <w:t>247</w:t>
            </w: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  <w:tc>
          <w:tcPr>
            <w:tcW w:w="794" w:type="dxa"/>
            <w:vAlign w:val="center"/>
          </w:tcPr>
          <w:p w:rsidR="00D54586" w:rsidRDefault="00D54586" w:rsidP="00822D50">
            <w:pPr>
              <w:jc w:val="center"/>
            </w:pPr>
          </w:p>
        </w:tc>
      </w:tr>
    </w:tbl>
    <w:p w:rsidR="00D54586" w:rsidRDefault="00D54586" w:rsidP="00746D5A"/>
    <w:p w:rsidR="00D54586" w:rsidRDefault="00D54586" w:rsidP="00746D5A"/>
    <w:p w:rsidR="00D54586" w:rsidRDefault="00D54586" w:rsidP="00746D5A"/>
    <w:p w:rsidR="00D54586" w:rsidRPr="006E2B9F" w:rsidRDefault="00D54586" w:rsidP="00746D5A"/>
    <w:p w:rsidR="005717EF" w:rsidRPr="006E2B9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Conversion d’un nombre hexadécimal en binaire.</w:t>
      </w:r>
    </w:p>
    <w:p w:rsidR="005717EF" w:rsidRPr="006E2B9F" w:rsidRDefault="005717EF" w:rsidP="00746D5A">
      <w:r w:rsidRPr="006E2B9F">
        <w:t xml:space="preserve">Chaque symbole du nombre écrit dans le système hexadécimal est remplacé par son équivalent écrit dans le système binaire. </w:t>
      </w:r>
    </w:p>
    <w:p w:rsidR="005717EF" w:rsidRPr="006E2B9F" w:rsidRDefault="005717EF" w:rsidP="00746D5A"/>
    <w:p w:rsidR="005717EF" w:rsidRPr="006E2B9F" w:rsidRDefault="005717EF" w:rsidP="00746D5A">
      <w:r w:rsidRPr="006E2B9F">
        <w:rPr>
          <w:u w:val="single"/>
        </w:rPr>
        <w:t>Exemple</w:t>
      </w:r>
      <w:r w:rsidRPr="006E2B9F">
        <w:t> : Convertir N = (</w:t>
      </w:r>
      <w:r w:rsidR="00215C08">
        <w:t>0</w:t>
      </w:r>
      <w:r w:rsidRPr="006E2B9F">
        <w:t>ECA)</w:t>
      </w:r>
      <w:r w:rsidRPr="006E2B9F">
        <w:rPr>
          <w:vertAlign w:val="subscript"/>
        </w:rPr>
        <w:t xml:space="preserve"> 16</w:t>
      </w:r>
      <w:r w:rsidRPr="006E2B9F">
        <w:t xml:space="preserve">  = (</w:t>
      </w:r>
      <w:r w:rsidR="00215C08" w:rsidRPr="00215C08">
        <w:rPr>
          <w:u w:val="single"/>
        </w:rPr>
        <w:t>0000</w:t>
      </w:r>
      <w:r w:rsidR="00215C08">
        <w:t xml:space="preserve"> </w:t>
      </w:r>
      <w:r w:rsidRPr="006E2B9F">
        <w:rPr>
          <w:u w:val="single"/>
        </w:rPr>
        <w:t>1110</w:t>
      </w:r>
      <w:r w:rsidRPr="006E2B9F">
        <w:t xml:space="preserve"> </w:t>
      </w:r>
      <w:r w:rsidRPr="006E2B9F">
        <w:rPr>
          <w:u w:val="single"/>
        </w:rPr>
        <w:t>1100</w:t>
      </w:r>
      <w:r w:rsidRPr="006E2B9F">
        <w:t xml:space="preserve"> </w:t>
      </w:r>
      <w:r w:rsidRPr="006E2B9F">
        <w:rPr>
          <w:u w:val="single"/>
        </w:rPr>
        <w:t>1010</w:t>
      </w:r>
      <w:r w:rsidRPr="006E2B9F">
        <w:t>)</w:t>
      </w:r>
      <w:r w:rsidRPr="006E2B9F">
        <w:rPr>
          <w:vertAlign w:val="subscript"/>
        </w:rPr>
        <w:t>2</w:t>
      </w:r>
      <w:r w:rsidRPr="006E2B9F">
        <w:t>.</w:t>
      </w:r>
    </w:p>
    <w:p w:rsidR="005717EF" w:rsidRPr="006E2B9F" w:rsidRDefault="005717EF" w:rsidP="00746D5A">
      <w:r w:rsidRPr="006E2B9F">
        <w:tab/>
      </w:r>
      <w:r w:rsidRPr="006E2B9F">
        <w:tab/>
      </w:r>
      <w:r w:rsidRPr="006E2B9F">
        <w:tab/>
      </w:r>
      <w:r w:rsidRPr="006E2B9F">
        <w:tab/>
      </w:r>
      <w:r w:rsidRPr="006E2B9F">
        <w:tab/>
        <w:t xml:space="preserve">  </w:t>
      </w:r>
      <w:r>
        <w:t xml:space="preserve"> </w:t>
      </w:r>
      <w:r w:rsidR="00215C08">
        <w:t xml:space="preserve">  </w:t>
      </w:r>
      <w:r w:rsidRPr="006E2B9F">
        <w:t xml:space="preserve"> </w:t>
      </w:r>
      <w:r w:rsidR="00215C08">
        <w:t xml:space="preserve">0       </w:t>
      </w:r>
      <w:r w:rsidRPr="006E2B9F">
        <w:t>E      C      A</w:t>
      </w:r>
    </w:p>
    <w:p w:rsidR="005717EF" w:rsidRPr="006E2B9F" w:rsidRDefault="005717EF" w:rsidP="00746D5A"/>
    <w:p w:rsidR="005717EF" w:rsidRPr="006E2B9F" w:rsidRDefault="005717EF" w:rsidP="00746D5A">
      <w:r w:rsidRPr="006E2B9F">
        <w:t>Convertir N = (FDE9)</w:t>
      </w:r>
      <w:r w:rsidRPr="006E2B9F">
        <w:rPr>
          <w:vertAlign w:val="subscript"/>
        </w:rPr>
        <w:t xml:space="preserve">16 </w:t>
      </w:r>
      <w:r w:rsidRPr="006E2B9F">
        <w:t>= ……………………………………………………………………………</w:t>
      </w:r>
      <w:r>
        <w:t>…………………….</w:t>
      </w:r>
      <w:r w:rsidRPr="006E2B9F">
        <w:t>…………………..</w:t>
      </w:r>
    </w:p>
    <w:p w:rsidR="005717EF" w:rsidRPr="006E2B9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Conversion d’un nombre binaire en hexadécimal.</w:t>
      </w:r>
    </w:p>
    <w:p w:rsidR="005717EF" w:rsidRPr="006E2B9F" w:rsidRDefault="005717EF" w:rsidP="00746D5A">
      <w:r w:rsidRPr="006E2B9F">
        <w:t>C’est l’inverse de la précédente. Il faut donc regrouper les 1 et les 0 du nombre par 4 en commençant par la droite, puis chaque groupe est remplacé par le symbole hexadécimal correspondant.</w:t>
      </w:r>
    </w:p>
    <w:p w:rsidR="005717EF" w:rsidRPr="006E2B9F" w:rsidRDefault="005717EF" w:rsidP="00746D5A"/>
    <w:p w:rsidR="005717EF" w:rsidRPr="006E2B9F" w:rsidRDefault="005717EF" w:rsidP="00746D5A">
      <w:r w:rsidRPr="006E2B9F">
        <w:rPr>
          <w:u w:val="single"/>
        </w:rPr>
        <w:t>Exemple</w:t>
      </w:r>
      <w:r w:rsidRPr="006E2B9F">
        <w:t> : Convertir N = (1 1000 0110 1111)</w:t>
      </w:r>
      <w:r w:rsidRPr="006E2B9F">
        <w:rPr>
          <w:vertAlign w:val="subscript"/>
        </w:rPr>
        <w:t>2</w:t>
      </w:r>
      <w:r w:rsidRPr="006E2B9F">
        <w:t xml:space="preserve"> = ( </w:t>
      </w:r>
      <w:r w:rsidRPr="006E2B9F">
        <w:rPr>
          <w:u w:val="single"/>
        </w:rPr>
        <w:t xml:space="preserve">  1  </w:t>
      </w:r>
      <w:r w:rsidRPr="006E2B9F">
        <w:t xml:space="preserve">   </w:t>
      </w:r>
      <w:r w:rsidRPr="006E2B9F">
        <w:rPr>
          <w:u w:val="single"/>
        </w:rPr>
        <w:t xml:space="preserve">   8  </w:t>
      </w:r>
      <w:r w:rsidRPr="006E2B9F">
        <w:t xml:space="preserve">  </w:t>
      </w:r>
      <w:r w:rsidRPr="006E2B9F">
        <w:rPr>
          <w:u w:val="single"/>
        </w:rPr>
        <w:t xml:space="preserve">   6   </w:t>
      </w:r>
      <w:r w:rsidRPr="006E2B9F">
        <w:t xml:space="preserve">  </w:t>
      </w:r>
      <w:r w:rsidRPr="006E2B9F">
        <w:rPr>
          <w:u w:val="single"/>
        </w:rPr>
        <w:t xml:space="preserve">   F  </w:t>
      </w:r>
      <w:r w:rsidRPr="006E2B9F">
        <w:t xml:space="preserve">  )</w:t>
      </w:r>
      <w:r w:rsidRPr="006E2B9F">
        <w:rPr>
          <w:vertAlign w:val="subscript"/>
        </w:rPr>
        <w:t xml:space="preserve"> 16</w:t>
      </w:r>
      <w:r w:rsidRPr="006E2B9F">
        <w:t>.</w:t>
      </w:r>
    </w:p>
    <w:p w:rsidR="005717EF" w:rsidRPr="006E2B9F" w:rsidRDefault="005717EF" w:rsidP="00746D5A">
      <w:r w:rsidRPr="006E2B9F">
        <w:tab/>
      </w:r>
      <w:r w:rsidRPr="006E2B9F">
        <w:tab/>
      </w:r>
      <w:r w:rsidRPr="006E2B9F">
        <w:tab/>
      </w:r>
      <w:r w:rsidRPr="006E2B9F">
        <w:tab/>
      </w:r>
      <w:r w:rsidRPr="006E2B9F">
        <w:tab/>
        <w:t xml:space="preserve">              </w:t>
      </w:r>
      <w:r>
        <w:t xml:space="preserve">    </w:t>
      </w:r>
      <w:r w:rsidRPr="006E2B9F">
        <w:t xml:space="preserve"> 0001  1000  0110  1111</w:t>
      </w:r>
    </w:p>
    <w:p w:rsidR="005717EF" w:rsidRPr="006E2B9F" w:rsidRDefault="005717EF" w:rsidP="00746D5A"/>
    <w:p w:rsidR="005717EF" w:rsidRPr="006E2B9F" w:rsidRDefault="005717EF" w:rsidP="00746D5A">
      <w:pPr>
        <w:rPr>
          <w:u w:val="single"/>
        </w:rPr>
      </w:pPr>
      <w:r w:rsidRPr="006E2B9F">
        <w:t>Convertir N = (11.1001.1111.0101)</w:t>
      </w:r>
      <w:r w:rsidRPr="006E2B9F">
        <w:rPr>
          <w:vertAlign w:val="subscript"/>
        </w:rPr>
        <w:t>2</w:t>
      </w:r>
      <w:r w:rsidRPr="006E2B9F">
        <w:t xml:space="preserve"> = ……………………………………………………………………………</w:t>
      </w:r>
      <w:r>
        <w:t>………………………………….</w:t>
      </w:r>
      <w:r w:rsidRPr="006E2B9F">
        <w:t>………</w:t>
      </w:r>
    </w:p>
    <w:p w:rsidR="005717EF" w:rsidRDefault="005717EF" w:rsidP="00746D5A"/>
    <w:p w:rsidR="005717EF" w:rsidRDefault="005717EF" w:rsidP="00746D5A">
      <w:r>
        <w:br w:type="page"/>
      </w:r>
    </w:p>
    <w:p w:rsidR="005717EF" w:rsidRPr="00530347" w:rsidRDefault="00530347" w:rsidP="00746D5A">
      <w:pPr>
        <w:pStyle w:val="Titre1"/>
      </w:pPr>
      <w:r w:rsidRPr="00530347">
        <w:lastRenderedPageBreak/>
        <w:t xml:space="preserve">RESSOURCES : </w:t>
      </w:r>
      <w:r w:rsidR="005717EF" w:rsidRPr="00530347">
        <w:t>QUELQUES DEFINITIONS</w:t>
      </w:r>
    </w:p>
    <w:p w:rsidR="005717EF" w:rsidRPr="005717E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Bit.</w:t>
      </w:r>
    </w:p>
    <w:p w:rsidR="005717EF" w:rsidRPr="005717EF" w:rsidRDefault="005717EF" w:rsidP="00746D5A">
      <w:pPr>
        <w:rPr>
          <w:i/>
        </w:rPr>
      </w:pPr>
      <w:r w:rsidRPr="005717EF">
        <w:t>Le bit est une unité élémentaire d’information ne pouvant prendre que deux valeurs distinctes</w:t>
      </w:r>
      <w:r w:rsidRPr="005717EF">
        <w:rPr>
          <w:i/>
        </w:rPr>
        <w:t xml:space="preserve"> (Notées 0 ou 1).</w:t>
      </w:r>
    </w:p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Mot binaire.</w:t>
      </w:r>
    </w:p>
    <w:p w:rsidR="005717EF" w:rsidRPr="005717EF" w:rsidRDefault="005717EF" w:rsidP="00746D5A">
      <w:pPr>
        <w:rPr>
          <w:b/>
        </w:rPr>
      </w:pPr>
      <w:r w:rsidRPr="005717EF">
        <w:t>En informatique, l’unité de traitement de l’information est le mot binaire.</w:t>
      </w:r>
    </w:p>
    <w:p w:rsidR="00D54586" w:rsidRDefault="005717EF" w:rsidP="00746D5A">
      <w:r w:rsidRPr="005717EF">
        <w:t>Nota :</w:t>
      </w:r>
    </w:p>
    <w:p w:rsidR="005717EF" w:rsidRPr="005717EF" w:rsidRDefault="005717EF" w:rsidP="00D54586">
      <w:pPr>
        <w:ind w:left="708"/>
        <w:rPr>
          <w:b/>
        </w:rPr>
      </w:pPr>
      <w:r w:rsidRPr="005717EF">
        <w:t>-  Un ensemble de 4 bits (Ou Mot de 4 bits) = Quartet</w:t>
      </w:r>
    </w:p>
    <w:p w:rsidR="005717EF" w:rsidRPr="005717EF" w:rsidRDefault="005717EF" w:rsidP="00D54586">
      <w:pPr>
        <w:ind w:left="708"/>
        <w:rPr>
          <w:b/>
        </w:rPr>
      </w:pPr>
      <w:r w:rsidRPr="005717EF">
        <w:t>-  Un ensemble de 8 bits (Ou mot de 8 bits) = Octet.</w:t>
      </w:r>
    </w:p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Octet.</w:t>
      </w:r>
    </w:p>
    <w:p w:rsidR="005717EF" w:rsidRPr="005717EF" w:rsidRDefault="005717EF" w:rsidP="00746D5A">
      <w:pPr>
        <w:rPr>
          <w:b/>
        </w:rPr>
      </w:pPr>
      <w:r w:rsidRPr="005717EF">
        <w:t>Un octet est composé de 8 bits :</w:t>
      </w:r>
    </w:p>
    <w:tbl>
      <w:tblPr>
        <w:tblStyle w:val="Grilledutableau"/>
        <w:tblW w:w="0" w:type="auto"/>
        <w:jc w:val="center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5717EF" w:rsidRPr="006E2B9F" w:rsidTr="006E261E">
        <w:trPr>
          <w:trHeight w:val="454"/>
          <w:jc w:val="center"/>
        </w:trPr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1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1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0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1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0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1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0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vAlign w:val="center"/>
          </w:tcPr>
          <w:p w:rsidR="005717EF" w:rsidRPr="006E2B9F" w:rsidRDefault="005717EF" w:rsidP="00746D5A">
            <w:r w:rsidRPr="006E2B9F">
              <w:t>1</w:t>
            </w:r>
          </w:p>
        </w:tc>
      </w:tr>
      <w:tr w:rsidR="005717EF" w:rsidRPr="006E2B9F" w:rsidTr="006E261E">
        <w:trPr>
          <w:trHeight w:val="454"/>
          <w:jc w:val="center"/>
        </w:trPr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pPr>
              <w:rPr>
                <w:vertAlign w:val="subscript"/>
              </w:rPr>
            </w:pPr>
            <w:r w:rsidRPr="006E2B9F">
              <w:t>b</w:t>
            </w:r>
            <w:r w:rsidRPr="006E2B9F">
              <w:rPr>
                <w:vertAlign w:val="subscript"/>
              </w:rPr>
              <w:t>7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6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5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4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3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2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5717EF" w:rsidP="00746D5A">
            <w:r w:rsidRPr="006E2B9F">
              <w:t>b</w:t>
            </w:r>
            <w:r w:rsidRPr="006E2B9F">
              <w:rPr>
                <w:vertAlign w:val="subscript"/>
              </w:rPr>
              <w:t>1</w:t>
            </w: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5717EF" w:rsidRPr="006E2B9F" w:rsidRDefault="00DA0C95" w:rsidP="00746D5A">
            <w:r>
              <w:rPr>
                <w:noProof/>
              </w:rPr>
              <w:pict>
                <v:shape id="_x0000_s1140" type="#_x0000_t202" style="position:absolute;margin-left:234.25pt;margin-top:5.05pt;width:36.75pt;height:43.5pt;z-index:251661312;mso-position-horizontal-relative:text;mso-position-vertical-relative:text">
                  <v:textbox style="mso-next-textbox:#_x0000_s1140">
                    <w:txbxContent>
                      <w:p w:rsidR="00746D5A" w:rsidRDefault="00746D5A" w:rsidP="00746D5A"/>
                    </w:txbxContent>
                  </v:textbox>
                </v:shape>
              </w:pict>
            </w:r>
            <w:r w:rsidR="005717EF" w:rsidRPr="006E2B9F">
              <w:t>b</w:t>
            </w:r>
            <w:r w:rsidR="005717EF" w:rsidRPr="006E2B9F">
              <w:rPr>
                <w:vertAlign w:val="subscript"/>
              </w:rPr>
              <w:t>0</w:t>
            </w:r>
          </w:p>
        </w:tc>
      </w:tr>
    </w:tbl>
    <w:p w:rsidR="005717EF" w:rsidRPr="006E2B9F" w:rsidRDefault="00DA0C95" w:rsidP="00746D5A">
      <w:r>
        <w:rPr>
          <w:noProof/>
        </w:rPr>
        <w:pict>
          <v:shape id="_x0000_s1142" type="#_x0000_t202" style="position:absolute;margin-left:333pt;margin-top:2.9pt;width:38.25pt;height:22.5pt;z-index:251663360;mso-position-horizontal-relative:text;mso-position-vertical-relative:text" stroked="f">
            <v:textbox style="mso-next-textbox:#_x0000_s1142">
              <w:txbxContent>
                <w:p w:rsidR="00746D5A" w:rsidRPr="00F222AA" w:rsidRDefault="00746D5A" w:rsidP="00746D5A">
                  <w:r w:rsidRPr="00F222AA">
                    <w:t>LSB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1" type="#_x0000_t202" style="position:absolute;margin-left:150.75pt;margin-top:2.9pt;width:38.25pt;height:22.5pt;z-index:251662336;mso-position-horizontal-relative:text;mso-position-vertical-relative:text" stroked="f">
            <v:textbox style="mso-next-textbox:#_x0000_s1141">
              <w:txbxContent>
                <w:p w:rsidR="00746D5A" w:rsidRDefault="00746D5A" w:rsidP="00746D5A">
                  <w:r>
                    <w:t>M</w:t>
                  </w:r>
                  <w:r w:rsidRPr="00F222AA">
                    <w:t>S</w:t>
                  </w:r>
                  <w:r>
                    <w:t>B</w:t>
                  </w:r>
                </w:p>
              </w:txbxContent>
            </v:textbox>
          </v:shape>
        </w:pict>
      </w:r>
    </w:p>
    <w:p w:rsidR="005717EF" w:rsidRPr="006E2B9F" w:rsidRDefault="005717EF" w:rsidP="00746D5A"/>
    <w:p w:rsidR="005717EF" w:rsidRPr="005717EF" w:rsidRDefault="005717EF" w:rsidP="00746D5A">
      <w:pPr>
        <w:rPr>
          <w:b/>
        </w:rPr>
      </w:pPr>
      <w:r w:rsidRPr="005717EF">
        <w:t>On distingue :</w:t>
      </w:r>
    </w:p>
    <w:p w:rsidR="005717EF" w:rsidRPr="005717EF" w:rsidRDefault="005717EF" w:rsidP="00746D5A">
      <w:pPr>
        <w:rPr>
          <w:b/>
        </w:rPr>
      </w:pPr>
      <w:r w:rsidRPr="005717EF">
        <w:t>- Le bit de poids fort b7 (MSB : Most Significant Bit).</w:t>
      </w:r>
    </w:p>
    <w:p w:rsidR="005717EF" w:rsidRDefault="005717EF" w:rsidP="00746D5A">
      <w:r w:rsidRPr="005717EF">
        <w:t>- Le bit de poids faible b0 (LSB : Least Significant Bit).</w:t>
      </w:r>
    </w:p>
    <w:p w:rsidR="005717EF" w:rsidRPr="005717EF" w:rsidRDefault="005717EF" w:rsidP="00746D5A"/>
    <w:p w:rsidR="005717EF" w:rsidRPr="005717EF" w:rsidRDefault="005717EF" w:rsidP="00746D5A">
      <w:pPr>
        <w:pStyle w:val="Paragraphedeliste"/>
        <w:numPr>
          <w:ilvl w:val="0"/>
          <w:numId w:val="6"/>
        </w:numPr>
        <w:rPr>
          <w:rStyle w:val="lev"/>
          <w:sz w:val="24"/>
          <w:szCs w:val="24"/>
        </w:rPr>
      </w:pPr>
      <w:r w:rsidRPr="005717EF">
        <w:rPr>
          <w:rStyle w:val="lev"/>
          <w:sz w:val="24"/>
          <w:szCs w:val="24"/>
        </w:rPr>
        <w:t>Kilo-octet ( Koctet ):</w:t>
      </w:r>
    </w:p>
    <w:p w:rsidR="005717EF" w:rsidRPr="005717EF" w:rsidRDefault="005717EF" w:rsidP="00746D5A">
      <w:pPr>
        <w:rPr>
          <w:i/>
        </w:rPr>
      </w:pPr>
      <w:r w:rsidRPr="005717EF">
        <w:t xml:space="preserve">Un Kilo-octet est composé de 1024 octets </w:t>
      </w:r>
      <w:r w:rsidRPr="005717EF">
        <w:rPr>
          <w:i/>
        </w:rPr>
        <w:t>(2</w:t>
      </w:r>
      <w:r w:rsidRPr="005717EF">
        <w:rPr>
          <w:i/>
          <w:vertAlign w:val="superscript"/>
        </w:rPr>
        <w:t>10</w:t>
      </w:r>
      <w:r w:rsidRPr="005717EF">
        <w:rPr>
          <w:i/>
        </w:rPr>
        <w:t xml:space="preserve"> =  1024)</w:t>
      </w:r>
    </w:p>
    <w:p w:rsidR="00D54586" w:rsidRDefault="00D54586" w:rsidP="00746D5A"/>
    <w:p w:rsidR="005717EF" w:rsidRPr="0029619A" w:rsidRDefault="005717EF" w:rsidP="00746D5A">
      <w:r w:rsidRPr="0029619A">
        <w:t>EXERCICES</w:t>
      </w:r>
    </w:p>
    <w:p w:rsidR="005717EF" w:rsidRPr="0029619A" w:rsidRDefault="005717EF" w:rsidP="00746D5A">
      <w:r w:rsidRPr="0029619A">
        <w:t>N°1</w:t>
      </w:r>
    </w:p>
    <w:p w:rsidR="005717EF" w:rsidRPr="0029619A" w:rsidRDefault="005717EF" w:rsidP="00746D5A">
      <w:r w:rsidRPr="0029619A">
        <w:t xml:space="preserve"> Ecrivez en binaire l’adresse IP suivante 196.168.1.11 :</w:t>
      </w:r>
    </w:p>
    <w:p w:rsidR="005717EF" w:rsidRPr="0029619A" w:rsidRDefault="005717EF" w:rsidP="00746D5A"/>
    <w:p w:rsidR="005717EF" w:rsidRPr="0029619A" w:rsidRDefault="005717EF" w:rsidP="00746D5A"/>
    <w:p w:rsidR="005717EF" w:rsidRPr="0029619A" w:rsidRDefault="005717EF" w:rsidP="00746D5A"/>
    <w:p w:rsidR="005717EF" w:rsidRPr="0029619A" w:rsidRDefault="005717EF" w:rsidP="00746D5A">
      <w:r w:rsidRPr="0029619A">
        <w:t>N°2</w:t>
      </w:r>
    </w:p>
    <w:p w:rsidR="005717EF" w:rsidRPr="0029619A" w:rsidRDefault="005717EF" w:rsidP="00746D5A">
      <w:r w:rsidRPr="0029619A">
        <w:t>Ecrivez sous forme a </w:t>
      </w:r>
      <w:r w:rsidR="00D54586">
        <w:t>.</w:t>
      </w:r>
      <w:r w:rsidRPr="0029619A">
        <w:t xml:space="preserve"> b </w:t>
      </w:r>
      <w:r w:rsidR="00D54586">
        <w:t>.</w:t>
      </w:r>
      <w:r w:rsidRPr="0029619A">
        <w:t xml:space="preserve"> c </w:t>
      </w:r>
      <w:r w:rsidR="00D54586">
        <w:t>.</w:t>
      </w:r>
      <w:r w:rsidRPr="0029619A">
        <w:t xml:space="preserve"> d l’adresse IP 11001101 10101010 01100110 </w:t>
      </w:r>
      <w:r w:rsidR="00B12D2D">
        <w:t>0</w:t>
      </w:r>
      <w:r w:rsidRPr="0029619A">
        <w:t>1100011</w:t>
      </w:r>
    </w:p>
    <w:p w:rsidR="005717EF" w:rsidRPr="0029619A" w:rsidRDefault="005717EF" w:rsidP="00746D5A"/>
    <w:p w:rsidR="005717EF" w:rsidRPr="0029619A" w:rsidRDefault="005717EF" w:rsidP="00746D5A"/>
    <w:p w:rsidR="005717EF" w:rsidRPr="0029619A" w:rsidRDefault="005717EF" w:rsidP="00746D5A">
      <w:r w:rsidRPr="0029619A">
        <w:t>N°3</w:t>
      </w:r>
    </w:p>
    <w:p w:rsidR="005717EF" w:rsidRPr="0029619A" w:rsidRDefault="005717EF" w:rsidP="00746D5A">
      <w:r w:rsidRPr="0029619A">
        <w:t>Ecrivez en binaire puis en décimal l’adresse MAC (identifiant physique de chaque appareil)</w:t>
      </w:r>
    </w:p>
    <w:p w:rsidR="005717EF" w:rsidRPr="0029619A" w:rsidRDefault="005717EF" w:rsidP="00746D5A">
      <w:r w:rsidRPr="0029619A">
        <w:t>5E.FF.56.A2.AF.15</w:t>
      </w:r>
    </w:p>
    <w:sectPr w:rsidR="005717EF" w:rsidRPr="0029619A" w:rsidSect="005F28E4">
      <w:headerReference w:type="default" r:id="rId3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D3F" w:rsidRDefault="00F31D3F" w:rsidP="00746D5A">
      <w:r>
        <w:separator/>
      </w:r>
    </w:p>
  </w:endnote>
  <w:endnote w:type="continuationSeparator" w:id="0">
    <w:p w:rsidR="00F31D3F" w:rsidRDefault="00F31D3F" w:rsidP="00746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D5A" w:rsidRPr="00C36A55" w:rsidRDefault="00DA0C95" w:rsidP="00C36A55">
    <w:pPr>
      <w:pStyle w:val="Sansinterligne"/>
      <w:tabs>
        <w:tab w:val="center" w:pos="5245"/>
        <w:tab w:val="left" w:pos="8789"/>
      </w:tabs>
      <w:rPr>
        <w:sz w:val="20"/>
        <w:szCs w:val="20"/>
      </w:rPr>
    </w:pPr>
    <w:fldSimple w:instr=" FILENAME   \* MERGEFORMAT ">
      <w:r w:rsidR="001A24D7">
        <w:rPr>
          <w:noProof/>
          <w:sz w:val="16"/>
          <w:szCs w:val="16"/>
        </w:rPr>
        <w:t>Adresse IP_Réseau_Numeration</w:t>
      </w:r>
    </w:fldSimple>
    <w:r w:rsidR="00C36A55">
      <w:tab/>
    </w:r>
    <w:r w:rsidR="004712F7" w:rsidRPr="004712F7">
      <w:rPr>
        <w:i/>
        <w:sz w:val="14"/>
        <w:u w:val="single"/>
      </w:rPr>
      <w:t>Source :</w:t>
    </w:r>
    <w:r w:rsidR="004712F7" w:rsidRPr="004712F7">
      <w:rPr>
        <w:sz w:val="14"/>
      </w:rPr>
      <w:t xml:space="preserve"> </w:t>
    </w:r>
    <w:r w:rsidR="004712F7" w:rsidRPr="004712F7">
      <w:rPr>
        <w:i/>
        <w:sz w:val="14"/>
      </w:rPr>
      <w:t>P. Hoarau</w:t>
    </w:r>
    <w:r w:rsidR="00C36A55">
      <w:tab/>
    </w:r>
    <w:r w:rsidR="00746D5A" w:rsidRPr="00C36A55">
      <w:rPr>
        <w:sz w:val="20"/>
        <w:szCs w:val="20"/>
      </w:rPr>
      <w:t xml:space="preserve">Page </w:t>
    </w:r>
    <w:r w:rsidRPr="00C36A55">
      <w:rPr>
        <w:sz w:val="20"/>
        <w:szCs w:val="20"/>
      </w:rPr>
      <w:fldChar w:fldCharType="begin"/>
    </w:r>
    <w:r w:rsidR="00746D5A" w:rsidRPr="00C36A55">
      <w:rPr>
        <w:sz w:val="20"/>
        <w:szCs w:val="20"/>
      </w:rPr>
      <w:instrText>PAGE   \* MERGEFORMAT</w:instrText>
    </w:r>
    <w:r w:rsidRPr="00C36A55">
      <w:rPr>
        <w:sz w:val="20"/>
        <w:szCs w:val="20"/>
      </w:rPr>
      <w:fldChar w:fldCharType="separate"/>
    </w:r>
    <w:r w:rsidR="00931B55">
      <w:rPr>
        <w:noProof/>
        <w:sz w:val="20"/>
        <w:szCs w:val="20"/>
      </w:rPr>
      <w:t>4</w:t>
    </w:r>
    <w:r w:rsidRPr="00C36A55">
      <w:rPr>
        <w:sz w:val="20"/>
        <w:szCs w:val="20"/>
      </w:rPr>
      <w:fldChar w:fldCharType="end"/>
    </w:r>
    <w:r w:rsidR="00746D5A" w:rsidRPr="00C36A55">
      <w:rPr>
        <w:sz w:val="20"/>
        <w:szCs w:val="20"/>
      </w:rPr>
      <w:t xml:space="preserve"> sur</w:t>
    </w:r>
    <w:r w:rsidR="00C36A55" w:rsidRPr="00C36A55">
      <w:rPr>
        <w:sz w:val="20"/>
        <w:szCs w:val="20"/>
      </w:rPr>
      <w:t xml:space="preserve"> </w:t>
    </w:r>
    <w:fldSimple w:instr=" NUMPAGES   \* MERGEFORMAT ">
      <w:r w:rsidR="00931B55">
        <w:rPr>
          <w:noProof/>
          <w:sz w:val="20"/>
          <w:szCs w:val="20"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D3F" w:rsidRDefault="00F31D3F" w:rsidP="00746D5A">
      <w:r>
        <w:separator/>
      </w:r>
    </w:p>
  </w:footnote>
  <w:footnote w:type="continuationSeparator" w:id="0">
    <w:p w:rsidR="00F31D3F" w:rsidRDefault="00F31D3F" w:rsidP="00746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/>
    </w:tblPr>
    <w:tblGrid>
      <w:gridCol w:w="1843"/>
      <w:gridCol w:w="5245"/>
      <w:gridCol w:w="2268"/>
      <w:gridCol w:w="1101"/>
    </w:tblGrid>
    <w:tr w:rsidR="00746D5A" w:rsidTr="005F28E4">
      <w:trPr>
        <w:cantSplit/>
        <w:trHeight w:val="510"/>
      </w:trPr>
      <w:tc>
        <w:tcPr>
          <w:tcW w:w="1843" w:type="dxa"/>
          <w:tcBorders>
            <w:top w:val="nil"/>
            <w:left w:val="nil"/>
            <w:bottom w:val="single" w:sz="4" w:space="0" w:color="548DD4" w:themeColor="text2" w:themeTint="99"/>
            <w:right w:val="nil"/>
          </w:tcBorders>
          <w:vAlign w:val="center"/>
        </w:tcPr>
        <w:p w:rsidR="00746D5A" w:rsidRDefault="00746D5A" w:rsidP="00746D5A">
          <w:pPr>
            <w:pStyle w:val="En-tte"/>
            <w:rPr>
              <w:b/>
              <w:bCs/>
            </w:rPr>
          </w:pPr>
          <w:r>
            <w:t xml:space="preserve">Classe : </w:t>
          </w:r>
        </w:p>
      </w:tc>
      <w:tc>
        <w:tcPr>
          <w:tcW w:w="5245" w:type="dxa"/>
          <w:vMerge w:val="restart"/>
          <w:tcBorders>
            <w:top w:val="nil"/>
            <w:left w:val="nil"/>
            <w:bottom w:val="single" w:sz="4" w:space="0" w:color="548DD4" w:themeColor="text2" w:themeTint="99"/>
            <w:right w:val="nil"/>
          </w:tcBorders>
          <w:vAlign w:val="center"/>
        </w:tcPr>
        <w:p w:rsidR="00746D5A" w:rsidRPr="00B813A4" w:rsidRDefault="00746D5A" w:rsidP="00B813A4">
          <w:pPr>
            <w:jc w:val="center"/>
            <w:rPr>
              <w:b/>
              <w:i/>
              <w:color w:val="0070C0"/>
            </w:rPr>
          </w:pPr>
          <w:r w:rsidRPr="00B813A4">
            <w:rPr>
              <w:b/>
              <w:i/>
              <w:color w:val="0070C0"/>
            </w:rPr>
            <w:t>RESEAU DE TERRAIN</w:t>
          </w:r>
        </w:p>
        <w:p w:rsidR="00746D5A" w:rsidRPr="005F28E4" w:rsidRDefault="00746D5A" w:rsidP="00B813A4">
          <w:pPr>
            <w:pStyle w:val="En-tte"/>
            <w:jc w:val="center"/>
            <w:rPr>
              <w:bCs/>
            </w:rPr>
          </w:pPr>
          <w:r w:rsidRPr="00B813A4">
            <w:rPr>
              <w:b/>
              <w:i/>
              <w:color w:val="0070C0"/>
            </w:rPr>
            <w:t xml:space="preserve">L’ADRESSE IP </w:t>
          </w:r>
          <w:r w:rsidRPr="00B813A4">
            <w:rPr>
              <w:rFonts w:eastAsiaTheme="minorHAnsi"/>
              <w:b/>
              <w:i/>
              <w:color w:val="0070C0"/>
              <w:lang w:eastAsia="en-US"/>
            </w:rPr>
            <w:t>(Internet Protocol)</w:t>
          </w:r>
          <w:r w:rsidRPr="00B813A4">
            <w:rPr>
              <w:rFonts w:eastAsiaTheme="minorHAnsi"/>
              <w:b/>
              <w:bCs/>
              <w:i/>
              <w:color w:val="0070C0"/>
              <w:lang w:eastAsia="en-US"/>
            </w:rPr>
            <w:t>.</w:t>
          </w:r>
        </w:p>
      </w:tc>
      <w:tc>
        <w:tcPr>
          <w:tcW w:w="2268" w:type="dxa"/>
          <w:tcBorders>
            <w:top w:val="nil"/>
            <w:left w:val="nil"/>
            <w:bottom w:val="single" w:sz="4" w:space="0" w:color="548DD4" w:themeColor="text2" w:themeTint="99"/>
            <w:right w:val="nil"/>
          </w:tcBorders>
          <w:vAlign w:val="center"/>
        </w:tcPr>
        <w:p w:rsidR="00746D5A" w:rsidRDefault="00746D5A" w:rsidP="00746D5A">
          <w:pPr>
            <w:pStyle w:val="En-tte"/>
          </w:pPr>
          <w:r>
            <w:t>Durée :</w:t>
          </w:r>
        </w:p>
      </w:tc>
      <w:tc>
        <w:tcPr>
          <w:tcW w:w="1101" w:type="dxa"/>
          <w:vMerge w:val="restart"/>
          <w:tcBorders>
            <w:top w:val="nil"/>
            <w:left w:val="nil"/>
            <w:right w:val="nil"/>
          </w:tcBorders>
          <w:vAlign w:val="center"/>
        </w:tcPr>
        <w:p w:rsidR="00746D5A" w:rsidRDefault="00746D5A" w:rsidP="00746D5A">
          <w:pPr>
            <w:pStyle w:val="En-tte"/>
          </w:pPr>
          <w:r>
            <w:rPr>
              <w:noProof/>
            </w:rPr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-22225</wp:posOffset>
                </wp:positionV>
                <wp:extent cx="610235" cy="629285"/>
                <wp:effectExtent l="19050" t="0" r="0" b="0"/>
                <wp:wrapNone/>
                <wp:docPr id="12" name="Imag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13953" t="13636" r="12791" b="1136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0235" cy="6292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  <w:tr w:rsidR="00746D5A" w:rsidTr="005F28E4">
      <w:trPr>
        <w:cantSplit/>
        <w:trHeight w:val="510"/>
      </w:trPr>
      <w:tc>
        <w:tcPr>
          <w:tcW w:w="1843" w:type="dxa"/>
          <w:tcBorders>
            <w:top w:val="single" w:sz="4" w:space="0" w:color="548DD4" w:themeColor="text2" w:themeTint="99"/>
            <w:left w:val="nil"/>
            <w:bottom w:val="single" w:sz="4" w:space="0" w:color="548DD4" w:themeColor="text2" w:themeTint="99"/>
            <w:right w:val="nil"/>
          </w:tcBorders>
          <w:shd w:val="clear" w:color="auto" w:fill="DFE3E9"/>
          <w:vAlign w:val="center"/>
        </w:tcPr>
        <w:p w:rsidR="00746D5A" w:rsidRDefault="00746D5A" w:rsidP="00746D5A">
          <w:pPr>
            <w:pStyle w:val="En-tte"/>
            <w:rPr>
              <w:b/>
              <w:bCs/>
            </w:rPr>
          </w:pPr>
          <w:r>
            <w:t>Habitat-Tertiaire</w:t>
          </w:r>
        </w:p>
      </w:tc>
      <w:tc>
        <w:tcPr>
          <w:tcW w:w="5245" w:type="dxa"/>
          <w:vMerge/>
          <w:tcBorders>
            <w:top w:val="single" w:sz="4" w:space="0" w:color="548DD4" w:themeColor="text2" w:themeTint="99"/>
            <w:left w:val="nil"/>
            <w:bottom w:val="single" w:sz="4" w:space="0" w:color="548DD4" w:themeColor="text2" w:themeTint="99"/>
            <w:right w:val="nil"/>
          </w:tcBorders>
          <w:shd w:val="clear" w:color="auto" w:fill="DFE3E9"/>
        </w:tcPr>
        <w:p w:rsidR="00746D5A" w:rsidRDefault="00746D5A" w:rsidP="00746D5A">
          <w:pPr>
            <w:pStyle w:val="En-tte"/>
          </w:pPr>
        </w:p>
      </w:tc>
      <w:tc>
        <w:tcPr>
          <w:tcW w:w="2268" w:type="dxa"/>
          <w:tcBorders>
            <w:top w:val="single" w:sz="4" w:space="0" w:color="548DD4" w:themeColor="text2" w:themeTint="99"/>
            <w:left w:val="nil"/>
            <w:bottom w:val="single" w:sz="4" w:space="0" w:color="548DD4" w:themeColor="text2" w:themeTint="99"/>
            <w:right w:val="nil"/>
          </w:tcBorders>
          <w:shd w:val="clear" w:color="auto" w:fill="DFE3E9"/>
          <w:vAlign w:val="center"/>
        </w:tcPr>
        <w:p w:rsidR="00746D5A" w:rsidRDefault="00746D5A" w:rsidP="00746D5A">
          <w:pPr>
            <w:pStyle w:val="En-tte"/>
          </w:pPr>
          <w:r>
            <w:t>Nom :</w:t>
          </w:r>
        </w:p>
      </w:tc>
      <w:tc>
        <w:tcPr>
          <w:tcW w:w="1101" w:type="dxa"/>
          <w:vMerge/>
          <w:tcBorders>
            <w:left w:val="nil"/>
            <w:bottom w:val="nil"/>
            <w:right w:val="nil"/>
          </w:tcBorders>
          <w:shd w:val="clear" w:color="auto" w:fill="DFE3E9"/>
        </w:tcPr>
        <w:p w:rsidR="00746D5A" w:rsidRDefault="00746D5A" w:rsidP="00746D5A">
          <w:pPr>
            <w:pStyle w:val="En-tte"/>
          </w:pPr>
        </w:p>
      </w:tc>
    </w:tr>
  </w:tbl>
  <w:p w:rsidR="00746D5A" w:rsidRPr="005F28E4" w:rsidRDefault="00746D5A" w:rsidP="00746D5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15B" w:rsidRPr="0054515B" w:rsidRDefault="0054515B" w:rsidP="0054515B">
    <w:pPr>
      <w:pStyle w:val="En-tte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25558EC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238E1F28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46E87CCC"/>
    <w:lvl w:ilvl="0" w:tplc="FFFFFFFF">
      <w:start w:val="1"/>
      <w:numFmt w:val="bullet"/>
      <w:lvlText w:val="@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6E2763"/>
    <w:multiLevelType w:val="hybridMultilevel"/>
    <w:tmpl w:val="940AE46C"/>
    <w:lvl w:ilvl="0" w:tplc="EFDED1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1E6C5C81"/>
    <w:multiLevelType w:val="multilevel"/>
    <w:tmpl w:val="03E81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A9422C5"/>
    <w:multiLevelType w:val="hybridMultilevel"/>
    <w:tmpl w:val="7C485D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B16931"/>
    <w:multiLevelType w:val="hybridMultilevel"/>
    <w:tmpl w:val="AC26ABCA"/>
    <w:lvl w:ilvl="0" w:tplc="800CD27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31A07DAF"/>
    <w:multiLevelType w:val="hybridMultilevel"/>
    <w:tmpl w:val="8CB46406"/>
    <w:lvl w:ilvl="0" w:tplc="365CC7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CA2BC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3A5C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08CFF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E7644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FFC21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90214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AE02B0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0A76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2645DC0"/>
    <w:multiLevelType w:val="multilevel"/>
    <w:tmpl w:val="AFA040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95E6949"/>
    <w:multiLevelType w:val="hybridMultilevel"/>
    <w:tmpl w:val="A6464B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5524AF"/>
    <w:multiLevelType w:val="multilevel"/>
    <w:tmpl w:val="332A5F0C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attachedTemplate r:id="rId1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717EF"/>
    <w:rsid w:val="0006670A"/>
    <w:rsid w:val="00095442"/>
    <w:rsid w:val="000D28F4"/>
    <w:rsid w:val="000E403A"/>
    <w:rsid w:val="00131A0B"/>
    <w:rsid w:val="00137069"/>
    <w:rsid w:val="001A24D7"/>
    <w:rsid w:val="001D145D"/>
    <w:rsid w:val="001D67B2"/>
    <w:rsid w:val="001D6F68"/>
    <w:rsid w:val="001F046D"/>
    <w:rsid w:val="00215C08"/>
    <w:rsid w:val="00286C4A"/>
    <w:rsid w:val="0029619A"/>
    <w:rsid w:val="002A15AD"/>
    <w:rsid w:val="002B2CB2"/>
    <w:rsid w:val="002B4795"/>
    <w:rsid w:val="002C4B72"/>
    <w:rsid w:val="002F4FE4"/>
    <w:rsid w:val="002F64BF"/>
    <w:rsid w:val="0030606F"/>
    <w:rsid w:val="00326CD8"/>
    <w:rsid w:val="00373C79"/>
    <w:rsid w:val="003D7ED1"/>
    <w:rsid w:val="003F13E8"/>
    <w:rsid w:val="0040281B"/>
    <w:rsid w:val="00447923"/>
    <w:rsid w:val="004712F7"/>
    <w:rsid w:val="00484DAC"/>
    <w:rsid w:val="004C11D2"/>
    <w:rsid w:val="004C6D5F"/>
    <w:rsid w:val="004D072D"/>
    <w:rsid w:val="0050093F"/>
    <w:rsid w:val="00530347"/>
    <w:rsid w:val="0054515B"/>
    <w:rsid w:val="005717EF"/>
    <w:rsid w:val="005811D6"/>
    <w:rsid w:val="005F28E4"/>
    <w:rsid w:val="005F46F0"/>
    <w:rsid w:val="006755D8"/>
    <w:rsid w:val="006A03B9"/>
    <w:rsid w:val="006D5E1C"/>
    <w:rsid w:val="006E261E"/>
    <w:rsid w:val="00746D5A"/>
    <w:rsid w:val="00750444"/>
    <w:rsid w:val="007647CB"/>
    <w:rsid w:val="00790B75"/>
    <w:rsid w:val="007F5E21"/>
    <w:rsid w:val="00813000"/>
    <w:rsid w:val="0081622C"/>
    <w:rsid w:val="00822D50"/>
    <w:rsid w:val="00835768"/>
    <w:rsid w:val="00891418"/>
    <w:rsid w:val="008D76D4"/>
    <w:rsid w:val="008E33BA"/>
    <w:rsid w:val="00931B55"/>
    <w:rsid w:val="00976F56"/>
    <w:rsid w:val="00990F5D"/>
    <w:rsid w:val="00992D69"/>
    <w:rsid w:val="009A3594"/>
    <w:rsid w:val="009E70C7"/>
    <w:rsid w:val="009F1B7E"/>
    <w:rsid w:val="009F69FB"/>
    <w:rsid w:val="00A059F2"/>
    <w:rsid w:val="00A327C4"/>
    <w:rsid w:val="00A56554"/>
    <w:rsid w:val="00A95004"/>
    <w:rsid w:val="00B12D2D"/>
    <w:rsid w:val="00B615B9"/>
    <w:rsid w:val="00B704E7"/>
    <w:rsid w:val="00B739F8"/>
    <w:rsid w:val="00B813A4"/>
    <w:rsid w:val="00BB0545"/>
    <w:rsid w:val="00BE0B3E"/>
    <w:rsid w:val="00C36A55"/>
    <w:rsid w:val="00C517AF"/>
    <w:rsid w:val="00C85158"/>
    <w:rsid w:val="00C96362"/>
    <w:rsid w:val="00D05F41"/>
    <w:rsid w:val="00D32A52"/>
    <w:rsid w:val="00D54586"/>
    <w:rsid w:val="00D54C46"/>
    <w:rsid w:val="00D67C31"/>
    <w:rsid w:val="00D94D48"/>
    <w:rsid w:val="00DA0C95"/>
    <w:rsid w:val="00DE1941"/>
    <w:rsid w:val="00E31962"/>
    <w:rsid w:val="00E32BB2"/>
    <w:rsid w:val="00E373CA"/>
    <w:rsid w:val="00E66EF0"/>
    <w:rsid w:val="00ED295F"/>
    <w:rsid w:val="00EF6694"/>
    <w:rsid w:val="00F0358E"/>
    <w:rsid w:val="00F30BF3"/>
    <w:rsid w:val="00F31D3F"/>
    <w:rsid w:val="00F34963"/>
    <w:rsid w:val="00F4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  <o:rules v:ext="edit">
        <o:r id="V:Rule1" type="arc" idref="#_x0000_s1213"/>
        <o:r id="V:Rule2" type="arc" idref="#_x0000_s1214"/>
        <o:r id="V:Rule7" type="arc" idref="#_x0000_s1196"/>
        <o:r id="V:Rule8" type="arc" idref="#_x0000_s1197"/>
        <o:r id="V:Rule13" type="connector" idref="#_x0000_s1217"/>
        <o:r id="V:Rule14" type="connector" idref="#_x0000_s1201"/>
        <o:r id="V:Rule15" type="connector" idref="#_x0000_s1216"/>
        <o:r id="V:Rule16" type="connector" idref="#_x0000_s1218"/>
        <o:r id="V:Rule17" type="connector" idref="#_x0000_s1215"/>
        <o:r id="V:Rule18" type="connector" idref="#_x0000_s1200"/>
        <o:r id="V:Rule19" type="connector" idref="#_x0000_s1198"/>
        <o:r id="V:Rule20" type="connector" idref="#_x0000_s119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semiHidden="0" w:unhideWhenUsed="0" w:qFormat="1"/>
  </w:latentStyles>
  <w:style w:type="paragraph" w:default="1" w:styleId="Normal">
    <w:name w:val="Normal"/>
    <w:qFormat/>
    <w:rsid w:val="00746D5A"/>
    <w:pPr>
      <w:autoSpaceDE w:val="0"/>
      <w:autoSpaceDN w:val="0"/>
      <w:adjustRightInd w:val="0"/>
      <w:spacing w:line="276" w:lineRule="auto"/>
    </w:pPr>
    <w:rPr>
      <w:rFonts w:ascii="Arial" w:hAnsi="Arial" w:cs="Arial"/>
      <w:color w:val="000000"/>
    </w:rPr>
  </w:style>
  <w:style w:type="paragraph" w:styleId="Titre1">
    <w:name w:val="heading 1"/>
    <w:basedOn w:val="Normal"/>
    <w:next w:val="Normal"/>
    <w:link w:val="Titre1Car"/>
    <w:qFormat/>
    <w:rsid w:val="004D072D"/>
    <w:pPr>
      <w:pBdr>
        <w:bottom w:val="thinThickSmallGap" w:sz="12" w:space="1" w:color="1E5E9F"/>
      </w:pBdr>
      <w:spacing w:before="400"/>
      <w:jc w:val="center"/>
      <w:outlineLvl w:val="0"/>
    </w:pPr>
    <w:rPr>
      <w:caps/>
      <w:color w:val="143F6A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4D072D"/>
    <w:pPr>
      <w:pBdr>
        <w:bottom w:val="single" w:sz="4" w:space="1" w:color="143E69"/>
      </w:pBdr>
      <w:spacing w:before="400"/>
      <w:jc w:val="center"/>
      <w:outlineLvl w:val="1"/>
    </w:pPr>
    <w:rPr>
      <w:caps/>
      <w:color w:val="143F6A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rsid w:val="004D072D"/>
    <w:pPr>
      <w:pBdr>
        <w:top w:val="dotted" w:sz="4" w:space="1" w:color="143E69"/>
        <w:bottom w:val="dotted" w:sz="4" w:space="1" w:color="143E69"/>
      </w:pBdr>
      <w:spacing w:before="300"/>
      <w:jc w:val="center"/>
      <w:outlineLvl w:val="2"/>
    </w:pPr>
    <w:rPr>
      <w:caps/>
      <w:color w:val="143E69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rsid w:val="004D072D"/>
    <w:pPr>
      <w:pBdr>
        <w:bottom w:val="dotted" w:sz="4" w:space="1" w:color="1E5E9F"/>
      </w:pBdr>
      <w:spacing w:after="120"/>
      <w:jc w:val="center"/>
      <w:outlineLvl w:val="3"/>
    </w:pPr>
    <w:rPr>
      <w:caps/>
      <w:color w:val="143E69"/>
      <w:spacing w:val="10"/>
    </w:rPr>
  </w:style>
  <w:style w:type="paragraph" w:styleId="Titre5">
    <w:name w:val="heading 5"/>
    <w:basedOn w:val="Normal"/>
    <w:next w:val="Normal"/>
    <w:link w:val="Titre5Car"/>
    <w:uiPriority w:val="99"/>
    <w:qFormat/>
    <w:rsid w:val="004D072D"/>
    <w:pPr>
      <w:spacing w:before="320" w:after="120"/>
      <w:jc w:val="center"/>
      <w:outlineLvl w:val="4"/>
    </w:pPr>
    <w:rPr>
      <w:caps/>
      <w:color w:val="143E69"/>
      <w:spacing w:val="10"/>
    </w:rPr>
  </w:style>
  <w:style w:type="paragraph" w:styleId="Titre6">
    <w:name w:val="heading 6"/>
    <w:basedOn w:val="Normal"/>
    <w:next w:val="Normal"/>
    <w:link w:val="Titre6Car"/>
    <w:uiPriority w:val="99"/>
    <w:qFormat/>
    <w:rsid w:val="004D072D"/>
    <w:pPr>
      <w:spacing w:after="120"/>
      <w:jc w:val="center"/>
      <w:outlineLvl w:val="5"/>
    </w:pPr>
    <w:rPr>
      <w:caps/>
      <w:color w:val="1E5E9F"/>
      <w:spacing w:val="10"/>
    </w:rPr>
  </w:style>
  <w:style w:type="paragraph" w:styleId="Titre7">
    <w:name w:val="heading 7"/>
    <w:basedOn w:val="Normal"/>
    <w:next w:val="Normal"/>
    <w:link w:val="Titre7Car"/>
    <w:uiPriority w:val="99"/>
    <w:qFormat/>
    <w:rsid w:val="004D072D"/>
    <w:pPr>
      <w:spacing w:after="120"/>
      <w:jc w:val="center"/>
      <w:outlineLvl w:val="6"/>
    </w:pPr>
    <w:rPr>
      <w:i/>
      <w:iCs/>
      <w:caps/>
      <w:color w:val="1E5E9F"/>
      <w:spacing w:val="10"/>
    </w:rPr>
  </w:style>
  <w:style w:type="paragraph" w:styleId="Titre8">
    <w:name w:val="heading 8"/>
    <w:basedOn w:val="Normal"/>
    <w:next w:val="Normal"/>
    <w:link w:val="Titre8Car"/>
    <w:uiPriority w:val="99"/>
    <w:qFormat/>
    <w:rsid w:val="004D072D"/>
    <w:pPr>
      <w:spacing w:after="120"/>
      <w:jc w:val="center"/>
      <w:outlineLvl w:val="7"/>
    </w:pPr>
    <w:rPr>
      <w:caps/>
      <w:spacing w:val="10"/>
    </w:rPr>
  </w:style>
  <w:style w:type="paragraph" w:styleId="Titre9">
    <w:name w:val="heading 9"/>
    <w:basedOn w:val="Normal"/>
    <w:next w:val="Normal"/>
    <w:link w:val="Titre9Car"/>
    <w:uiPriority w:val="99"/>
    <w:qFormat/>
    <w:rsid w:val="004D072D"/>
    <w:pPr>
      <w:spacing w:after="120"/>
      <w:jc w:val="center"/>
      <w:outlineLvl w:val="8"/>
    </w:pPr>
    <w:rPr>
      <w:i/>
      <w:iCs/>
      <w:caps/>
      <w:spacing w:val="1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4D072D"/>
    <w:rPr>
      <w:rFonts w:ascii="Times New Roman" w:hAnsi="Times New Roman" w:cs="Times New Roman"/>
      <w:caps/>
      <w:color w:val="143F6A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9"/>
    <w:rsid w:val="004D072D"/>
    <w:rPr>
      <w:rFonts w:ascii="Times New Roman" w:hAnsi="Times New Roman" w:cs="Times New Roman"/>
      <w:caps/>
      <w:color w:val="143F6A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9"/>
    <w:rsid w:val="004D072D"/>
    <w:rPr>
      <w:rFonts w:ascii="Times New Roman" w:hAnsi="Times New Roman" w:cs="Times New Roman"/>
      <w:caps/>
      <w:color w:val="143E69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9"/>
    <w:rsid w:val="004D072D"/>
    <w:rPr>
      <w:rFonts w:ascii="Times New Roman" w:hAnsi="Times New Roman" w:cs="Times New Roman"/>
      <w:caps/>
      <w:color w:val="143E69"/>
      <w:spacing w:val="10"/>
    </w:rPr>
  </w:style>
  <w:style w:type="character" w:customStyle="1" w:styleId="Titre5Car">
    <w:name w:val="Titre 5 Car"/>
    <w:basedOn w:val="Policepardfaut"/>
    <w:link w:val="Titre5"/>
    <w:uiPriority w:val="99"/>
    <w:rsid w:val="004D072D"/>
    <w:rPr>
      <w:rFonts w:ascii="Times New Roman" w:hAnsi="Times New Roman" w:cs="Times New Roman"/>
      <w:caps/>
      <w:color w:val="143E69"/>
      <w:spacing w:val="10"/>
    </w:rPr>
  </w:style>
  <w:style w:type="character" w:customStyle="1" w:styleId="Titre6Car">
    <w:name w:val="Titre 6 Car"/>
    <w:basedOn w:val="Policepardfaut"/>
    <w:link w:val="Titre6"/>
    <w:uiPriority w:val="99"/>
    <w:rsid w:val="004D072D"/>
    <w:rPr>
      <w:rFonts w:ascii="Times New Roman" w:hAnsi="Times New Roman" w:cs="Times New Roman"/>
      <w:caps/>
      <w:color w:val="1E5E9F"/>
      <w:spacing w:val="10"/>
    </w:rPr>
  </w:style>
  <w:style w:type="character" w:customStyle="1" w:styleId="Titre7Car">
    <w:name w:val="Titre 7 Car"/>
    <w:basedOn w:val="Policepardfaut"/>
    <w:link w:val="Titre7"/>
    <w:uiPriority w:val="99"/>
    <w:rsid w:val="004D072D"/>
    <w:rPr>
      <w:rFonts w:ascii="Times New Roman" w:hAnsi="Times New Roman" w:cs="Times New Roman"/>
      <w:i/>
      <w:iCs/>
      <w:caps/>
      <w:color w:val="1E5E9F"/>
      <w:spacing w:val="10"/>
    </w:rPr>
  </w:style>
  <w:style w:type="character" w:customStyle="1" w:styleId="Titre8Car">
    <w:name w:val="Titre 8 Car"/>
    <w:basedOn w:val="Policepardfaut"/>
    <w:link w:val="Titre8"/>
    <w:uiPriority w:val="99"/>
    <w:rsid w:val="004D072D"/>
    <w:rPr>
      <w:rFonts w:ascii="Times New Roman" w:hAnsi="Times New Roman" w:cs="Times New Roman"/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9"/>
    <w:rsid w:val="004D072D"/>
    <w:rPr>
      <w:rFonts w:ascii="Times New Roman" w:hAnsi="Times New Roman" w:cs="Times New Roman"/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99"/>
    <w:qFormat/>
    <w:rsid w:val="004D072D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99"/>
    <w:qFormat/>
    <w:rsid w:val="004D072D"/>
    <w:pPr>
      <w:pBdr>
        <w:top w:val="dotted" w:sz="2" w:space="1" w:color="143F6A"/>
        <w:bottom w:val="dotted" w:sz="2" w:space="6" w:color="143F6A"/>
      </w:pBdr>
      <w:spacing w:before="500" w:after="300"/>
      <w:jc w:val="center"/>
    </w:pPr>
    <w:rPr>
      <w:caps/>
      <w:color w:val="143F6A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99"/>
    <w:rsid w:val="004D072D"/>
    <w:rPr>
      <w:rFonts w:ascii="Times New Roman" w:hAnsi="Times New Roman" w:cs="Times New Roman"/>
      <w:caps/>
      <w:color w:val="143F6A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99"/>
    <w:qFormat/>
    <w:rsid w:val="004D072D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99"/>
    <w:rsid w:val="004D072D"/>
    <w:rPr>
      <w:rFonts w:ascii="Times New Roman" w:hAnsi="Times New Roman" w:cs="Times New Roman"/>
      <w:caps/>
      <w:spacing w:val="20"/>
      <w:sz w:val="18"/>
      <w:szCs w:val="18"/>
    </w:rPr>
  </w:style>
  <w:style w:type="character" w:styleId="lev">
    <w:name w:val="Strong"/>
    <w:basedOn w:val="Policepardfaut"/>
    <w:uiPriority w:val="22"/>
    <w:qFormat/>
    <w:rsid w:val="00746D5A"/>
    <w:rPr>
      <w:rFonts w:ascii="Times New Roman" w:hAnsi="Times New Roman" w:cs="Times New Roman"/>
      <w:b/>
      <w:bCs/>
      <w:color w:val="1E5E9F"/>
      <w:spacing w:val="5"/>
    </w:rPr>
  </w:style>
  <w:style w:type="character" w:styleId="Accentuation">
    <w:name w:val="Emphasis"/>
    <w:basedOn w:val="Policepardfaut"/>
    <w:uiPriority w:val="99"/>
    <w:qFormat/>
    <w:rsid w:val="004D072D"/>
    <w:rPr>
      <w:rFonts w:ascii="Times New Roman" w:hAnsi="Times New Roman" w:cs="Times New Roman"/>
      <w:caps/>
      <w:spacing w:val="5"/>
      <w:sz w:val="20"/>
      <w:szCs w:val="20"/>
    </w:rPr>
  </w:style>
  <w:style w:type="paragraph" w:styleId="Sansinterligne">
    <w:name w:val="No Spacing"/>
    <w:basedOn w:val="Normal"/>
    <w:uiPriority w:val="99"/>
    <w:qFormat/>
    <w:rsid w:val="004D072D"/>
  </w:style>
  <w:style w:type="character" w:customStyle="1" w:styleId="NoSpacingChar">
    <w:name w:val="No Spacing Char"/>
    <w:basedOn w:val="Policepardfaut"/>
    <w:uiPriority w:val="99"/>
    <w:rsid w:val="004D072D"/>
    <w:rPr>
      <w:rFonts w:ascii="Times New Roman" w:hAnsi="Times New Roman" w:cs="Times New Roman"/>
    </w:rPr>
  </w:style>
  <w:style w:type="paragraph" w:styleId="Paragraphedeliste">
    <w:name w:val="List Paragraph"/>
    <w:basedOn w:val="Normal"/>
    <w:uiPriority w:val="34"/>
    <w:qFormat/>
    <w:rsid w:val="004D072D"/>
    <w:pPr>
      <w:ind w:left="720"/>
    </w:pPr>
  </w:style>
  <w:style w:type="paragraph" w:styleId="Citation">
    <w:name w:val="Quote"/>
    <w:basedOn w:val="Normal"/>
    <w:next w:val="Normal"/>
    <w:link w:val="CitationCar"/>
    <w:uiPriority w:val="99"/>
    <w:qFormat/>
    <w:rsid w:val="004D072D"/>
    <w:rPr>
      <w:i/>
      <w:iCs/>
    </w:rPr>
  </w:style>
  <w:style w:type="character" w:customStyle="1" w:styleId="CitationCar">
    <w:name w:val="Citation Car"/>
    <w:basedOn w:val="Policepardfaut"/>
    <w:link w:val="Citation"/>
    <w:uiPriority w:val="99"/>
    <w:rsid w:val="004D072D"/>
    <w:rPr>
      <w:rFonts w:ascii="Times New Roman" w:hAnsi="Times New Roman" w:cs="Times New Roman"/>
      <w:i/>
      <w:iCs/>
    </w:rPr>
  </w:style>
  <w:style w:type="paragraph" w:styleId="Citationintense">
    <w:name w:val="Intense Quote"/>
    <w:basedOn w:val="Normal"/>
    <w:next w:val="Normal"/>
    <w:link w:val="CitationintenseCar"/>
    <w:uiPriority w:val="99"/>
    <w:qFormat/>
    <w:rsid w:val="004D072D"/>
    <w:pPr>
      <w:pBdr>
        <w:top w:val="dotted" w:sz="2" w:space="10" w:color="143F6A"/>
        <w:bottom w:val="dotted" w:sz="2" w:space="4" w:color="143F6A"/>
      </w:pBdr>
      <w:spacing w:before="160" w:line="300" w:lineRule="auto"/>
      <w:ind w:left="1440" w:right="1440"/>
    </w:pPr>
    <w:rPr>
      <w:caps/>
      <w:color w:val="143E69"/>
      <w:spacing w:val="5"/>
    </w:rPr>
  </w:style>
  <w:style w:type="character" w:customStyle="1" w:styleId="CitationintenseCar">
    <w:name w:val="Citation intense Car"/>
    <w:basedOn w:val="Policepardfaut"/>
    <w:link w:val="Citationintense"/>
    <w:uiPriority w:val="99"/>
    <w:rsid w:val="004D072D"/>
    <w:rPr>
      <w:rFonts w:ascii="Times New Roman" w:hAnsi="Times New Roman" w:cs="Times New Roman"/>
      <w:caps/>
      <w:color w:val="143E69"/>
      <w:spacing w:val="5"/>
      <w:sz w:val="20"/>
      <w:szCs w:val="20"/>
    </w:rPr>
  </w:style>
  <w:style w:type="character" w:styleId="Emphaseple">
    <w:name w:val="Subtle Emphasis"/>
    <w:basedOn w:val="Policepardfaut"/>
    <w:uiPriority w:val="99"/>
    <w:qFormat/>
    <w:rsid w:val="004D072D"/>
    <w:rPr>
      <w:rFonts w:ascii="Times New Roman" w:hAnsi="Times New Roman" w:cs="Times New Roman"/>
      <w:i/>
      <w:iCs/>
    </w:rPr>
  </w:style>
  <w:style w:type="character" w:styleId="Emphaseintense">
    <w:name w:val="Intense Emphasis"/>
    <w:basedOn w:val="Policepardfaut"/>
    <w:uiPriority w:val="99"/>
    <w:qFormat/>
    <w:rsid w:val="004D072D"/>
    <w:rPr>
      <w:rFonts w:ascii="Times New Roman" w:hAnsi="Times New Roman" w:cs="Times New Roman"/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99"/>
    <w:qFormat/>
    <w:rsid w:val="004D072D"/>
    <w:rPr>
      <w:rFonts w:ascii="Calibri" w:hAnsi="Calibri" w:cs="Calibri"/>
      <w:i/>
      <w:iCs/>
      <w:color w:val="143E69"/>
    </w:rPr>
  </w:style>
  <w:style w:type="character" w:styleId="Rfrenceintense">
    <w:name w:val="Intense Reference"/>
    <w:basedOn w:val="Policepardfaut"/>
    <w:uiPriority w:val="99"/>
    <w:qFormat/>
    <w:rsid w:val="004D072D"/>
    <w:rPr>
      <w:rFonts w:ascii="Calibri" w:hAnsi="Calibri" w:cs="Calibri"/>
      <w:b/>
      <w:bCs/>
      <w:i/>
      <w:iCs/>
      <w:color w:val="143E69"/>
    </w:rPr>
  </w:style>
  <w:style w:type="character" w:styleId="Titredulivre">
    <w:name w:val="Book Title"/>
    <w:basedOn w:val="Policepardfaut"/>
    <w:uiPriority w:val="99"/>
    <w:qFormat/>
    <w:rsid w:val="004D072D"/>
    <w:rPr>
      <w:rFonts w:ascii="Times New Roman" w:hAnsi="Times New Roman" w:cs="Times New Roman"/>
      <w:caps/>
      <w:color w:val="143E69"/>
      <w:spacing w:val="5"/>
      <w:u w:color="143E69"/>
    </w:rPr>
  </w:style>
  <w:style w:type="paragraph" w:styleId="En-ttedetabledesmatires">
    <w:name w:val="TOC Heading"/>
    <w:basedOn w:val="Titre1"/>
    <w:next w:val="Normal"/>
    <w:uiPriority w:val="99"/>
    <w:qFormat/>
    <w:rsid w:val="004D072D"/>
    <w:pPr>
      <w:outlineLvl w:val="9"/>
    </w:pPr>
  </w:style>
  <w:style w:type="paragraph" w:styleId="En-tte">
    <w:name w:val="header"/>
    <w:basedOn w:val="Normal"/>
    <w:link w:val="En-tteCar"/>
    <w:uiPriority w:val="99"/>
    <w:rsid w:val="004D072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D072D"/>
    <w:rPr>
      <w:rFonts w:ascii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rsid w:val="004D072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D072D"/>
    <w:rPr>
      <w:rFonts w:ascii="Times New Roman" w:hAnsi="Times New Roman" w:cs="Times New Roman"/>
    </w:rPr>
  </w:style>
  <w:style w:type="paragraph" w:styleId="Textedebulles">
    <w:name w:val="Balloon Text"/>
    <w:basedOn w:val="Normal"/>
    <w:link w:val="TextedebullesCar"/>
    <w:uiPriority w:val="99"/>
    <w:rsid w:val="004D072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sid w:val="004D072D"/>
    <w:rPr>
      <w:rFonts w:ascii="Tahoma" w:hAnsi="Tahoma" w:cs="Tahoma"/>
      <w:sz w:val="16"/>
      <w:szCs w:val="16"/>
    </w:rPr>
  </w:style>
  <w:style w:type="paragraph" w:styleId="Corpsdetexte2">
    <w:name w:val="Body Text 2"/>
    <w:basedOn w:val="Normal"/>
    <w:link w:val="Corpsdetexte2Car"/>
    <w:uiPriority w:val="99"/>
    <w:rsid w:val="004D072D"/>
    <w:rPr>
      <w:sz w:val="16"/>
      <w:szCs w:val="16"/>
    </w:rPr>
  </w:style>
  <w:style w:type="character" w:customStyle="1" w:styleId="Corpsdetexte2Car">
    <w:name w:val="Corps de texte 2 Car"/>
    <w:basedOn w:val="Policepardfaut"/>
    <w:link w:val="Corpsdetexte2"/>
    <w:uiPriority w:val="99"/>
    <w:rsid w:val="004D072D"/>
    <w:rPr>
      <w:rFonts w:ascii="Cambria" w:hAnsi="Cambria" w:cs="Cambria"/>
      <w:lang w:eastAsia="en-US"/>
    </w:rPr>
  </w:style>
  <w:style w:type="paragraph" w:styleId="Corpsdetexte">
    <w:name w:val="Body Text"/>
    <w:basedOn w:val="Normal"/>
    <w:link w:val="CorpsdetexteCar"/>
    <w:uiPriority w:val="99"/>
    <w:rsid w:val="004D072D"/>
    <w:pPr>
      <w:tabs>
        <w:tab w:val="left" w:pos="5800"/>
      </w:tabs>
    </w:pPr>
    <w:rPr>
      <w:rFonts w:ascii="DIN-Bold" w:hAnsi="DIN-Bold" w:cs="DIN-Bold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31A0B"/>
    <w:rPr>
      <w:rFonts w:ascii="Cambria" w:hAnsi="Cambria" w:cs="Cambria"/>
      <w:lang w:eastAsia="en-US"/>
    </w:rPr>
  </w:style>
  <w:style w:type="table" w:styleId="Grilledutableau">
    <w:name w:val="Table Grid"/>
    <w:basedOn w:val="TableauNormal"/>
    <w:uiPriority w:val="59"/>
    <w:rsid w:val="005717EF"/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eur1">
    <w:name w:val="valeur1"/>
    <w:basedOn w:val="Policepardfaut"/>
    <w:uiPriority w:val="99"/>
    <w:rsid w:val="006E261E"/>
    <w:rPr>
      <w:rFonts w:ascii="Verdana" w:hAnsi="Verdana" w:hint="default"/>
      <w:b/>
      <w:bCs/>
      <w:i w:val="0"/>
      <w:iCs w:val="0"/>
      <w:color w:val="990000"/>
      <w:sz w:val="23"/>
      <w:szCs w:val="23"/>
      <w:shd w:val="clear" w:color="auto" w:fill="FFFFFF"/>
    </w:rPr>
  </w:style>
  <w:style w:type="paragraph" w:customStyle="1" w:styleId="section1">
    <w:name w:val="section1"/>
    <w:basedOn w:val="Normal"/>
    <w:uiPriority w:val="99"/>
    <w:rsid w:val="006E261E"/>
    <w:pPr>
      <w:spacing w:before="100" w:beforeAutospacing="1" w:after="100" w:afterAutospacing="1"/>
    </w:pPr>
    <w:rPr>
      <w:sz w:val="24"/>
      <w:szCs w:val="24"/>
    </w:rPr>
  </w:style>
  <w:style w:type="paragraph" w:customStyle="1" w:styleId="justify">
    <w:name w:val="justify"/>
    <w:basedOn w:val="Normal"/>
    <w:rsid w:val="00E373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1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image" Target="media/image7.jpeg"/><Relationship Id="rId26" Type="http://schemas.openxmlformats.org/officeDocument/2006/relationships/oleObject" Target="embeddings/oleObject7.bin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34" Type="http://schemas.openxmlformats.org/officeDocument/2006/relationships/image" Target="media/image17.jpeg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oleObject" Target="embeddings/oleObject4.bin"/><Relationship Id="rId25" Type="http://schemas.openxmlformats.org/officeDocument/2006/relationships/image" Target="media/image12.emf"/><Relationship Id="rId33" Type="http://schemas.openxmlformats.org/officeDocument/2006/relationships/image" Target="media/image16.jpeg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9.jpeg"/><Relationship Id="rId29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9.emf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1.e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jpeg"/><Relationship Id="rId31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Relationship Id="rId22" Type="http://schemas.openxmlformats.org/officeDocument/2006/relationships/oleObject" Target="embeddings/oleObject5.bin"/><Relationship Id="rId27" Type="http://schemas.openxmlformats.org/officeDocument/2006/relationships/image" Target="media/image13.emf"/><Relationship Id="rId30" Type="http://schemas.openxmlformats.org/officeDocument/2006/relationships/oleObject" Target="embeddings/oleObject9.bin"/><Relationship Id="rId35" Type="http://schemas.openxmlformats.org/officeDocument/2006/relationships/image" Target="media/image1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ederic\AppData\Roaming\Microsoft\Templates\TP%20TAE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TP TAEB</Template>
  <TotalTime>342</TotalTime>
  <Pages>8</Pages>
  <Words>1369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Prérequis :</vt:lpstr>
    </vt:vector>
  </TitlesOfParts>
  <Company>EDUC</Company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Prérequis :</dc:title>
  <dc:creator>Frederic</dc:creator>
  <cp:lastModifiedBy>ELEC</cp:lastModifiedBy>
  <cp:revision>40</cp:revision>
  <cp:lastPrinted>2014-02-17T09:47:00Z</cp:lastPrinted>
  <dcterms:created xsi:type="dcterms:W3CDTF">2019-01-09T14:24:00Z</dcterms:created>
  <dcterms:modified xsi:type="dcterms:W3CDTF">2019-04-02T13:54:00Z</dcterms:modified>
</cp:coreProperties>
</file>