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C8" w:rsidRDefault="00F14654" w:rsidP="000B4589">
      <w:pPr>
        <w:pStyle w:val="Titre2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208915</wp:posOffset>
            </wp:positionV>
            <wp:extent cx="689610" cy="421005"/>
            <wp:effectExtent l="19050" t="0" r="0" b="0"/>
            <wp:wrapSquare wrapText="bothSides"/>
            <wp:docPr id="4" name="Image 3" descr="enocean alliance sol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ocean alliance solo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61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4589">
        <w:t>Objectifs :</w:t>
      </w:r>
    </w:p>
    <w:p w:rsidR="000B4589" w:rsidRPr="005C551D" w:rsidRDefault="000B4589" w:rsidP="005C551D">
      <w:r>
        <w:t>Ce TP va vous permettre de découvrir des produits radios Enocean pour commander de l’éclairage.</w:t>
      </w:r>
    </w:p>
    <w:p w:rsidR="005C551D" w:rsidRPr="005C551D" w:rsidRDefault="00706733" w:rsidP="008B469C">
      <w:pPr>
        <w:pStyle w:val="Titre2"/>
      </w:pPr>
      <w:r>
        <w:t>Evaluation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621"/>
        <w:gridCol w:w="746"/>
        <w:gridCol w:w="746"/>
        <w:gridCol w:w="746"/>
        <w:gridCol w:w="747"/>
      </w:tblGrid>
      <w:tr w:rsidR="00706733" w:rsidRPr="00706733" w:rsidTr="00706733">
        <w:trPr>
          <w:trHeight w:val="262"/>
        </w:trPr>
        <w:tc>
          <w:tcPr>
            <w:tcW w:w="7621" w:type="dxa"/>
            <w:vMerge w:val="restart"/>
          </w:tcPr>
          <w:p w:rsidR="00706733" w:rsidRDefault="00706733" w:rsidP="00522A19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93308B" w:rsidRDefault="0093308B" w:rsidP="00706733">
            <w:pPr>
              <w:tabs>
                <w:tab w:val="left" w:pos="3113"/>
              </w:tabs>
              <w:rPr>
                <w:b/>
              </w:rPr>
            </w:pPr>
          </w:p>
          <w:p w:rsidR="00706733" w:rsidRPr="00706733" w:rsidRDefault="00706733" w:rsidP="0093308B">
            <w:pPr>
              <w:tabs>
                <w:tab w:val="left" w:pos="3113"/>
              </w:tabs>
              <w:jc w:val="center"/>
              <w:rPr>
                <w:b/>
              </w:rPr>
            </w:pPr>
            <w:r>
              <w:rPr>
                <w:b/>
              </w:rPr>
              <w:t>Cxx : MELEC</w:t>
            </w:r>
            <w:r>
              <w:rPr>
                <w:b/>
              </w:rPr>
              <w:tab/>
            </w:r>
            <w:r w:rsidRPr="00706733">
              <w:rPr>
                <w:i/>
              </w:rPr>
              <w:t>Cxx : SN</w:t>
            </w:r>
          </w:p>
        </w:tc>
        <w:tc>
          <w:tcPr>
            <w:tcW w:w="2985" w:type="dxa"/>
            <w:gridSpan w:val="4"/>
          </w:tcPr>
          <w:p w:rsidR="00706733" w:rsidRPr="00706733" w:rsidRDefault="00522A19" w:rsidP="00522A19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706733" w:rsidRPr="00706733" w:rsidTr="00AA31AE">
        <w:trPr>
          <w:trHeight w:val="262"/>
        </w:trPr>
        <w:tc>
          <w:tcPr>
            <w:tcW w:w="7621" w:type="dxa"/>
            <w:vMerge/>
          </w:tcPr>
          <w:p w:rsid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6700" cy="285750"/>
                  <wp:effectExtent l="1905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2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C1-C01 : Analyser les conditions de l’opération et son contexte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C3-1 : Planifier l’intervention</w:t>
            </w:r>
          </w:p>
          <w:p w:rsidR="0093308B" w:rsidRPr="0093308B" w:rsidRDefault="0093308B" w:rsidP="00466AC9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BA33FE" w:rsidRDefault="00BA33FE" w:rsidP="00BA33FE">
            <w:pPr>
              <w:pStyle w:val="Paragraphedeliste"/>
              <w:numPr>
                <w:ilvl w:val="0"/>
                <w:numId w:val="10"/>
              </w:numPr>
              <w:rPr>
                <w:b/>
                <w:i/>
              </w:rPr>
            </w:pPr>
            <w:r>
              <w:t>L</w:t>
            </w:r>
            <w:r w:rsidR="0093308B">
              <w:t>es informations nécessaires</w:t>
            </w:r>
            <w:r>
              <w:t xml:space="preserve"> sont extraites d</w:t>
            </w:r>
            <w:r w:rsidR="0093308B">
              <w:t>es notices techniques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C4 : Réaliser une installation de manière éco-responsable.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C4-2 : Implanter, Câbler, raccorder les appareils.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93308B" w:rsidP="0080616E">
            <w:pPr>
              <w:pStyle w:val="Paragraphedeliste"/>
              <w:numPr>
                <w:ilvl w:val="0"/>
                <w:numId w:val="9"/>
              </w:numPr>
              <w:rPr>
                <w:b/>
                <w:i/>
              </w:rPr>
            </w:pPr>
            <w:r>
              <w:t>Réaliser des raccordements de qualité en toute sécurité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706733" w:rsidRDefault="00706733" w:rsidP="00466AC9">
            <w:pPr>
              <w:rPr>
                <w:b/>
              </w:rPr>
            </w:pP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>Les paramétrages sont conforment aux demandes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C7-C05 : Valider le fonctionnement de l’installation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C3-3 : Effectuer les tests nécessaires à la validation du fonctionnement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 fonctionnement de l’installation est conforme à l’attente du client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C11 : Compléter les documents liés aux opérations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C6-3 : Renseigner le bon d’intervention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80616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Les schémas et comptes rendus sont rédigés de façon clair et compréhensives.</w:t>
            </w: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</w:tbl>
    <w:p w:rsidR="008B469C" w:rsidRDefault="008B469C" w:rsidP="005C551D"/>
    <w:p w:rsidR="00C44C04" w:rsidRDefault="00C44C04" w:rsidP="00C44C04"/>
    <w:p w:rsidR="00C44C04" w:rsidRDefault="00C44C04" w:rsidP="00C44C04"/>
    <w:p w:rsidR="00C44C04" w:rsidRDefault="00C44C04" w:rsidP="00C44C04"/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C204CC" w:rsidRDefault="00C204CC" w:rsidP="00C204CC">
      <w:r>
        <w:t xml:space="preserve">Votre entreprise </w:t>
      </w:r>
      <w:r w:rsidR="00A64286">
        <w:t xml:space="preserve">Did-elec </w:t>
      </w:r>
      <w:r>
        <w:t xml:space="preserve">a été retenue par </w:t>
      </w:r>
      <w:r w:rsidR="00A64286">
        <w:t>votre</w:t>
      </w:r>
      <w:r>
        <w:t xml:space="preserve"> client pour réaliser l’installation d’un va et vient dans </w:t>
      </w:r>
      <w:r w:rsidR="00A64286">
        <w:t>le couloir de l’espace nuit de sa maison.</w:t>
      </w:r>
    </w:p>
    <w:p w:rsidR="00A64286" w:rsidRDefault="00A64286" w:rsidP="00C204CC">
      <w:r>
        <w:t>Votre fournisseur vous annonce qu’il possède une solution radio fiable permettant d’éviter les saignées dans les murs.</w:t>
      </w:r>
    </w:p>
    <w:p w:rsidR="00A64286" w:rsidRDefault="00C44C04" w:rsidP="00C204CC">
      <w:r>
        <w:t>Avant d’installer vos équipements, votre chef d’entreprise vous demande de prendre en main ceux-ci en les mettant en œuvre à l’atelier.</w:t>
      </w:r>
    </w:p>
    <w:p w:rsidR="00C44C04" w:rsidRPr="00C204CC" w:rsidRDefault="00C44C04" w:rsidP="00C44C04">
      <w:pPr>
        <w:pStyle w:val="Titre2"/>
      </w:pPr>
      <w:r>
        <w:t>Travail à faire</w:t>
      </w:r>
    </w:p>
    <w:p w:rsidR="0085221D" w:rsidRPr="0081721D" w:rsidRDefault="0085221D" w:rsidP="0085221D">
      <w:pPr>
        <w:pStyle w:val="Titre3"/>
      </w:pPr>
      <w:r>
        <w:t>Réaliser une commande d'éclairage avec votre interrupteur mural sans fils.</w:t>
      </w:r>
    </w:p>
    <w:p w:rsidR="0085221D" w:rsidRDefault="0085221D" w:rsidP="0085221D">
      <w:r>
        <w:t>Nos modules étant réinitialisés, nous allons commencer leur paramétrage pour obtenir une commande d'éclairage.</w:t>
      </w:r>
    </w:p>
    <w:p w:rsidR="0085221D" w:rsidRDefault="0085221D" w:rsidP="0085221D"/>
    <w:p w:rsidR="0085221D" w:rsidRDefault="0085221D" w:rsidP="0085221D">
      <w:pPr>
        <w:pStyle w:val="Paragraphedeliste"/>
        <w:numPr>
          <w:ilvl w:val="0"/>
          <w:numId w:val="2"/>
        </w:numPr>
        <w:spacing w:after="0"/>
      </w:pPr>
      <w:r>
        <w:t>Compléter le schéma de câblage nécessaire:</w:t>
      </w:r>
    </w:p>
    <w:p w:rsidR="0085221D" w:rsidRDefault="00C37BFB" w:rsidP="0085221D">
      <w:r>
        <w:object w:dxaOrig="10908" w:dyaOrig="91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21.35pt;height:439.35pt" o:ole="">
            <v:imagedata r:id="rId14" o:title=""/>
          </v:shape>
          <o:OLEObject Type="Embed" ProgID="Visio.Drawing.11" ShapeID="_x0000_i1028" DrawAspect="Content" ObjectID="_1614685482" r:id="rId15"/>
        </w:object>
      </w:r>
    </w:p>
    <w:p w:rsidR="0085221D" w:rsidRDefault="0085221D" w:rsidP="0085221D"/>
    <w:p w:rsidR="0085221D" w:rsidRDefault="0085221D" w:rsidP="0085221D">
      <w:pPr>
        <w:pStyle w:val="Paragraphedeliste"/>
        <w:numPr>
          <w:ilvl w:val="0"/>
          <w:numId w:val="2"/>
        </w:numPr>
        <w:spacing w:after="0"/>
      </w:pPr>
      <w:r>
        <w:t>Faite vérifier votre schéma par le professeur.</w:t>
      </w:r>
    </w:p>
    <w:p w:rsidR="0085221D" w:rsidRDefault="0085221D" w:rsidP="0085221D">
      <w:pPr>
        <w:pStyle w:val="Paragraphedeliste"/>
        <w:numPr>
          <w:ilvl w:val="0"/>
          <w:numId w:val="2"/>
        </w:numPr>
        <w:spacing w:after="0"/>
      </w:pPr>
      <w:r>
        <w:t>Réaliser le câblage en fils volants.</w:t>
      </w:r>
    </w:p>
    <w:p w:rsidR="0085221D" w:rsidRDefault="0085221D" w:rsidP="0085221D"/>
    <w:p w:rsidR="0085221D" w:rsidRPr="000C5438" w:rsidRDefault="0085221D" w:rsidP="0085221D">
      <w:pPr>
        <w:shd w:val="clear" w:color="auto" w:fill="BFBFBF" w:themeFill="background1" w:themeFillShade="BF"/>
        <w:jc w:val="center"/>
        <w:rPr>
          <w:b/>
          <w:sz w:val="32"/>
        </w:rPr>
      </w:pPr>
      <w:r w:rsidRPr="000C5438">
        <w:rPr>
          <w:b/>
          <w:sz w:val="32"/>
        </w:rPr>
        <w:t>Faite</w:t>
      </w:r>
      <w:r>
        <w:rPr>
          <w:b/>
          <w:sz w:val="32"/>
        </w:rPr>
        <w:t>s</w:t>
      </w:r>
      <w:r w:rsidRPr="000C5438">
        <w:rPr>
          <w:b/>
          <w:sz w:val="32"/>
        </w:rPr>
        <w:t xml:space="preserve"> vérifier votre </w:t>
      </w:r>
      <w:r>
        <w:rPr>
          <w:b/>
          <w:sz w:val="32"/>
        </w:rPr>
        <w:t>câblage</w:t>
      </w:r>
      <w:r w:rsidRPr="000C5438">
        <w:rPr>
          <w:b/>
          <w:sz w:val="32"/>
        </w:rPr>
        <w:t xml:space="preserve"> au professeur</w:t>
      </w:r>
    </w:p>
    <w:p w:rsidR="0085221D" w:rsidRDefault="0085221D" w:rsidP="0085221D">
      <w:pPr>
        <w:pStyle w:val="Paragraphedeliste"/>
        <w:numPr>
          <w:ilvl w:val="0"/>
          <w:numId w:val="2"/>
        </w:numPr>
        <w:spacing w:after="0"/>
      </w:pPr>
      <w:r>
        <w:t>A partir de la lecture de la notice de vos produits, réaliser la procédure d'appairage, puis la reporter ci-dessous.</w:t>
      </w:r>
    </w:p>
    <w:p w:rsidR="0085221D" w:rsidRPr="000C5438" w:rsidRDefault="0085221D" w:rsidP="0085221D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5221D" w:rsidRPr="000C5438" w:rsidRDefault="0085221D" w:rsidP="0085221D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5221D" w:rsidRPr="000C5438" w:rsidRDefault="0085221D" w:rsidP="0085221D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5221D" w:rsidRPr="000C5438" w:rsidRDefault="0085221D" w:rsidP="0085221D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5221D" w:rsidRPr="000C5438" w:rsidRDefault="0085221D" w:rsidP="0085221D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5221D" w:rsidRPr="000C5438" w:rsidRDefault="0085221D" w:rsidP="0085221D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5221D" w:rsidRDefault="0085221D" w:rsidP="0085221D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469A8" w:rsidRDefault="00D469A8" w:rsidP="00E222B1">
      <w:pPr>
        <w:pStyle w:val="Paragraphedeliste"/>
        <w:numPr>
          <w:ilvl w:val="0"/>
          <w:numId w:val="2"/>
        </w:numPr>
        <w:spacing w:after="0"/>
      </w:pPr>
      <w:r w:rsidRPr="00E222B1">
        <w:t>Valider le fonctionnement de votre installation</w:t>
      </w:r>
    </w:p>
    <w:p w:rsidR="00E222B1" w:rsidRPr="007C306B" w:rsidRDefault="00E222B1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E222B1" w:rsidRDefault="00E222B1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7C306B" w:rsidRPr="00D469A8" w:rsidRDefault="003A37EB" w:rsidP="007C306B">
      <w:pPr>
        <w:pStyle w:val="Paragraphedeliste"/>
        <w:numPr>
          <w:ilvl w:val="0"/>
          <w:numId w:val="2"/>
        </w:numPr>
        <w:spacing w:after="0"/>
      </w:pPr>
      <w:r>
        <w:t>Après</w:t>
      </w:r>
      <w:r w:rsidR="007C306B">
        <w:t xml:space="preserve"> vérification du fonctionnement, d</w:t>
      </w:r>
      <w:r w:rsidR="007C306B" w:rsidRPr="00D469A8">
        <w:t>ébrancher votre pupitre de câblage</w:t>
      </w:r>
    </w:p>
    <w:p w:rsidR="003A14D1" w:rsidRDefault="003A14D1">
      <w:pPr>
        <w:spacing w:after="200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  <w:bookmarkStart w:id="0" w:name="_GoBack"/>
      <w:bookmarkEnd w:id="0"/>
    </w:p>
    <w:p w:rsidR="00D469A8" w:rsidRPr="0081721D" w:rsidRDefault="00D469A8" w:rsidP="00D469A8">
      <w:pPr>
        <w:pStyle w:val="Titre3"/>
      </w:pPr>
      <w:r>
        <w:t>Ajouter un point de commande filaire dans notre installation.</w:t>
      </w:r>
    </w:p>
    <w:p w:rsidR="00D469A8" w:rsidRDefault="00D469A8" w:rsidP="00D469A8">
      <w:r>
        <w:t>Notre chantier se trouve en réalité en rénovation, et le client possède déjà une gaine qui redescend au point de commande situé à proximité de la porte d'entrée.</w:t>
      </w:r>
    </w:p>
    <w:p w:rsidR="00D469A8" w:rsidRDefault="00D469A8" w:rsidP="00D469A8">
      <w:r>
        <w:t>Afin de minimiser les couts d'installation, nous allons profiter de cette gaine pour réaliser un point de commande filaire.</w:t>
      </w:r>
    </w:p>
    <w:p w:rsidR="00D469A8" w:rsidRDefault="00D469A8" w:rsidP="00D469A8"/>
    <w:p w:rsidR="00D469A8" w:rsidRDefault="00D469A8" w:rsidP="00D469A8">
      <w:pPr>
        <w:pStyle w:val="Paragraphedeliste"/>
        <w:numPr>
          <w:ilvl w:val="0"/>
          <w:numId w:val="3"/>
        </w:numPr>
        <w:spacing w:after="0"/>
      </w:pPr>
      <w:r>
        <w:t>A partir de la notice de vos modules, précisez le type d'appareil que vous devez installer.</w:t>
      </w:r>
    </w:p>
    <w:p w:rsidR="00D469A8" w:rsidRPr="00D160F0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D160F0">
        <w:rPr>
          <w:u w:val="dotted"/>
        </w:rPr>
        <w:tab/>
      </w:r>
    </w:p>
    <w:p w:rsidR="00D469A8" w:rsidRPr="00D160F0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D160F0">
        <w:rPr>
          <w:u w:val="dotted"/>
        </w:rPr>
        <w:tab/>
      </w:r>
    </w:p>
    <w:p w:rsidR="00D469A8" w:rsidRDefault="00D469A8" w:rsidP="00D469A8">
      <w:pPr>
        <w:pStyle w:val="Paragraphedeliste"/>
        <w:numPr>
          <w:ilvl w:val="0"/>
          <w:numId w:val="3"/>
        </w:numPr>
        <w:spacing w:after="0"/>
      </w:pPr>
      <w:r>
        <w:t>Compléter le schéma de câblage nécessaire:</w:t>
      </w:r>
    </w:p>
    <w:p w:rsidR="00D469A8" w:rsidRDefault="00C37BFB" w:rsidP="0012548B">
      <w:pPr>
        <w:pStyle w:val="Paragraphedeliste"/>
        <w:spacing w:after="0"/>
        <w:ind w:left="0"/>
        <w:jc w:val="center"/>
      </w:pPr>
      <w:r>
        <w:object w:dxaOrig="10908" w:dyaOrig="9145">
          <v:shape id="_x0000_i1030" type="#_x0000_t75" style="width:521.35pt;height:439.35pt" o:ole="">
            <v:imagedata r:id="rId16" o:title=""/>
          </v:shape>
          <o:OLEObject Type="Embed" ProgID="Visio.Drawing.11" ShapeID="_x0000_i1030" DrawAspect="Content" ObjectID="_1614685483" r:id="rId17"/>
        </w:object>
      </w:r>
    </w:p>
    <w:p w:rsidR="00D469A8" w:rsidRDefault="00D469A8" w:rsidP="00D469A8"/>
    <w:p w:rsidR="00D469A8" w:rsidRDefault="00D469A8" w:rsidP="00D469A8"/>
    <w:p w:rsidR="00D469A8" w:rsidRDefault="00D469A8" w:rsidP="00D469A8">
      <w:pPr>
        <w:pStyle w:val="Paragraphedeliste"/>
        <w:numPr>
          <w:ilvl w:val="0"/>
          <w:numId w:val="3"/>
        </w:numPr>
        <w:spacing w:after="0"/>
      </w:pPr>
      <w:r>
        <w:t>Faite vérifier votre schéma par le professeur.</w:t>
      </w:r>
    </w:p>
    <w:p w:rsidR="00D469A8" w:rsidRDefault="00D469A8" w:rsidP="00D469A8">
      <w:pPr>
        <w:pStyle w:val="Paragraphedeliste"/>
        <w:numPr>
          <w:ilvl w:val="0"/>
          <w:numId w:val="3"/>
        </w:numPr>
        <w:spacing w:after="0"/>
      </w:pPr>
      <w:r>
        <w:t>Réaliser le câblage en fils volants.</w:t>
      </w:r>
    </w:p>
    <w:p w:rsidR="00D469A8" w:rsidRDefault="006772E7" w:rsidP="00D469A8">
      <w:r>
        <w:t>p</w:t>
      </w:r>
    </w:p>
    <w:p w:rsidR="00D469A8" w:rsidRPr="000C5438" w:rsidRDefault="00D469A8" w:rsidP="00D469A8">
      <w:pPr>
        <w:shd w:val="clear" w:color="auto" w:fill="BFBFBF" w:themeFill="background1" w:themeFillShade="BF"/>
        <w:jc w:val="center"/>
        <w:rPr>
          <w:b/>
          <w:sz w:val="32"/>
        </w:rPr>
      </w:pPr>
      <w:r w:rsidRPr="000C5438">
        <w:rPr>
          <w:b/>
          <w:sz w:val="32"/>
        </w:rPr>
        <w:t>Faite</w:t>
      </w:r>
      <w:r>
        <w:rPr>
          <w:b/>
          <w:sz w:val="32"/>
        </w:rPr>
        <w:t>s</w:t>
      </w:r>
      <w:r w:rsidRPr="000C5438">
        <w:rPr>
          <w:b/>
          <w:sz w:val="32"/>
        </w:rPr>
        <w:t xml:space="preserve"> vérifier votre </w:t>
      </w:r>
      <w:r>
        <w:rPr>
          <w:b/>
          <w:sz w:val="32"/>
        </w:rPr>
        <w:t>câblage</w:t>
      </w:r>
      <w:r w:rsidRPr="000C5438">
        <w:rPr>
          <w:b/>
          <w:sz w:val="32"/>
        </w:rPr>
        <w:t xml:space="preserve"> </w:t>
      </w:r>
      <w:r>
        <w:rPr>
          <w:b/>
          <w:sz w:val="32"/>
        </w:rPr>
        <w:t xml:space="preserve">par le </w:t>
      </w:r>
      <w:r w:rsidRPr="000C5438">
        <w:rPr>
          <w:b/>
          <w:sz w:val="32"/>
        </w:rPr>
        <w:t>professeur</w:t>
      </w:r>
    </w:p>
    <w:p w:rsidR="00D469A8" w:rsidRDefault="00D469A8" w:rsidP="00D469A8"/>
    <w:p w:rsidR="00D469A8" w:rsidRDefault="00D469A8" w:rsidP="00D469A8">
      <w:pPr>
        <w:pStyle w:val="Paragraphedeliste"/>
        <w:numPr>
          <w:ilvl w:val="0"/>
          <w:numId w:val="3"/>
        </w:numPr>
        <w:spacing w:after="0"/>
      </w:pPr>
      <w:r>
        <w:t>A partir de la lecture de la notice de vos produits, réaliser la procédure d'appairage, si nécessaire, puis la reporter ci-dessous, ci-nécessaire.</w:t>
      </w:r>
    </w:p>
    <w:p w:rsidR="00D469A8" w:rsidRPr="000C5438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469A8" w:rsidRPr="000C5438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469A8" w:rsidRPr="000C5438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469A8" w:rsidRPr="000C5438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469A8" w:rsidRPr="000C5438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469A8" w:rsidRPr="000C5438" w:rsidRDefault="00D469A8" w:rsidP="00D469A8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7C306B" w:rsidRDefault="007C306B" w:rsidP="007C306B">
      <w:pPr>
        <w:pStyle w:val="Paragraphedeliste"/>
        <w:numPr>
          <w:ilvl w:val="0"/>
          <w:numId w:val="3"/>
        </w:numPr>
        <w:spacing w:after="0"/>
      </w:pPr>
      <w:r w:rsidRPr="00E222B1">
        <w:t>Valider le fonctionnement de votre installation</w:t>
      </w:r>
    </w:p>
    <w:p w:rsidR="007C306B" w:rsidRPr="007C306B" w:rsidRDefault="007C306B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7C306B" w:rsidRPr="007C306B" w:rsidRDefault="007C306B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7C306B" w:rsidRPr="007C306B" w:rsidRDefault="007C306B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7C306B" w:rsidRPr="007C306B" w:rsidRDefault="007C306B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7C306B" w:rsidRPr="007C306B" w:rsidRDefault="007C306B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7C306B" w:rsidRPr="007C306B" w:rsidRDefault="007C306B" w:rsidP="007C306B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7C306B" w:rsidRPr="00D469A8" w:rsidRDefault="007C306B" w:rsidP="007C306B">
      <w:pPr>
        <w:pStyle w:val="Paragraphedeliste"/>
        <w:numPr>
          <w:ilvl w:val="0"/>
          <w:numId w:val="3"/>
        </w:numPr>
        <w:spacing w:after="0"/>
      </w:pPr>
      <w:r>
        <w:t>Après vérification du fonctionnement, d</w:t>
      </w:r>
      <w:r w:rsidRPr="00D469A8">
        <w:t>ébrancher votre pupitre de câblage</w:t>
      </w:r>
    </w:p>
    <w:p w:rsidR="008B469C" w:rsidRDefault="008B469C" w:rsidP="005C551D"/>
    <w:p w:rsidR="008B469C" w:rsidRPr="005C551D" w:rsidRDefault="008B469C" w:rsidP="005C551D"/>
    <w:p w:rsidR="005C551D" w:rsidRPr="005C551D" w:rsidRDefault="005C551D" w:rsidP="005C551D"/>
    <w:sectPr w:rsidR="005C551D" w:rsidRPr="005C551D" w:rsidSect="005C551D">
      <w:head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37A" w:rsidRDefault="007E637A" w:rsidP="005C551D">
      <w:pPr>
        <w:spacing w:line="240" w:lineRule="auto"/>
      </w:pPr>
      <w:r>
        <w:separator/>
      </w:r>
    </w:p>
  </w:endnote>
  <w:endnote w:type="continuationSeparator" w:id="0">
    <w:p w:rsidR="007E637A" w:rsidRDefault="007E637A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1D" w:rsidRDefault="006772E7" w:rsidP="00B14BBD">
    <w:pPr>
      <w:pStyle w:val="Pieddepage"/>
      <w:tabs>
        <w:tab w:val="clear" w:pos="9072"/>
        <w:tab w:val="right" w:pos="10490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>
      <w:rPr>
        <w:noProof/>
      </w:rPr>
      <w:t>TP2 Découverte Enocean Eclairage</w:t>
    </w:r>
    <w:r>
      <w:rPr>
        <w:noProof/>
      </w:rPr>
      <w:fldChar w:fldCharType="end"/>
    </w:r>
    <w:r w:rsidR="005C551D">
      <w:tab/>
    </w:r>
    <w:r w:rsidR="005C551D">
      <w:tab/>
      <w:t xml:space="preserve">Page </w:t>
    </w:r>
    <w:r w:rsidR="00C15B36"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 w:rsidR="00C15B36">
      <w:rPr>
        <w:noProof/>
      </w:rPr>
      <w:fldChar w:fldCharType="separate"/>
    </w:r>
    <w:r>
      <w:rPr>
        <w:noProof/>
      </w:rPr>
      <w:t>1</w:t>
    </w:r>
    <w:r w:rsidR="00C15B36"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37A" w:rsidRDefault="007E637A" w:rsidP="005C551D">
      <w:pPr>
        <w:spacing w:line="240" w:lineRule="auto"/>
      </w:pPr>
      <w:r>
        <w:separator/>
      </w:r>
    </w:p>
  </w:footnote>
  <w:footnote w:type="continuationSeparator" w:id="0">
    <w:p w:rsidR="007E637A" w:rsidRDefault="007E637A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CF7" w:rsidRPr="00EE4044" w:rsidRDefault="00D13CF7" w:rsidP="00D13CF7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D13CF7" w:rsidTr="00D93B4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DA4238" w:rsidP="00D93B45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 w:rsidRPr="00E71755">
            <w:rPr>
              <w:b/>
              <w:i/>
              <w:color w:val="17365D" w:themeColor="text2" w:themeShade="BF"/>
              <w:sz w:val="28"/>
            </w:rPr>
            <w:t>Découverte module Enocean</w:t>
          </w:r>
          <w:r w:rsidR="00D13CF7" w:rsidRPr="00E71755">
            <w:rPr>
              <w:b/>
              <w:i/>
              <w:color w:val="17365D" w:themeColor="text2" w:themeShade="BF"/>
              <w:sz w:val="28"/>
            </w:rPr>
            <w:t xml:space="preserve"> </w:t>
          </w:r>
          <w:r w:rsidR="000B4589" w:rsidRPr="00E71755">
            <w:rPr>
              <w:b/>
              <w:i/>
              <w:color w:val="17365D" w:themeColor="text2" w:themeShade="BF"/>
              <w:sz w:val="28"/>
            </w:rPr>
            <w:t>Eclairage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12548B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12548B">
            <w:rPr>
              <w:b/>
              <w:sz w:val="28"/>
            </w:rPr>
            <w:t>2</w:t>
          </w:r>
        </w:p>
      </w:tc>
    </w:tr>
    <w:tr w:rsidR="00D13CF7" w:rsidTr="00D93B4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55" w:rsidRPr="00E71755" w:rsidRDefault="00E71755" w:rsidP="00E71755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5606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589"/>
    <w:rsid w:val="00067E3A"/>
    <w:rsid w:val="000978B6"/>
    <w:rsid w:val="000B4589"/>
    <w:rsid w:val="001061E0"/>
    <w:rsid w:val="0012272C"/>
    <w:rsid w:val="0012548B"/>
    <w:rsid w:val="00161DE5"/>
    <w:rsid w:val="00186972"/>
    <w:rsid w:val="001D1A87"/>
    <w:rsid w:val="001F57CE"/>
    <w:rsid w:val="00343292"/>
    <w:rsid w:val="003626B6"/>
    <w:rsid w:val="003A14D1"/>
    <w:rsid w:val="003A37EB"/>
    <w:rsid w:val="003E2962"/>
    <w:rsid w:val="004217AC"/>
    <w:rsid w:val="00522A19"/>
    <w:rsid w:val="00555055"/>
    <w:rsid w:val="005C551D"/>
    <w:rsid w:val="005C7990"/>
    <w:rsid w:val="00610B0B"/>
    <w:rsid w:val="006243CA"/>
    <w:rsid w:val="0064500B"/>
    <w:rsid w:val="006772E7"/>
    <w:rsid w:val="006970C8"/>
    <w:rsid w:val="00697C24"/>
    <w:rsid w:val="00700D9A"/>
    <w:rsid w:val="00706733"/>
    <w:rsid w:val="007C306B"/>
    <w:rsid w:val="007E637A"/>
    <w:rsid w:val="0080616E"/>
    <w:rsid w:val="00834249"/>
    <w:rsid w:val="0085221D"/>
    <w:rsid w:val="008B469C"/>
    <w:rsid w:val="0093308B"/>
    <w:rsid w:val="009C33A2"/>
    <w:rsid w:val="00A64286"/>
    <w:rsid w:val="00B14BBD"/>
    <w:rsid w:val="00BA33FE"/>
    <w:rsid w:val="00C15B36"/>
    <w:rsid w:val="00C204CC"/>
    <w:rsid w:val="00C37BFB"/>
    <w:rsid w:val="00C44C04"/>
    <w:rsid w:val="00D13CF7"/>
    <w:rsid w:val="00D469A8"/>
    <w:rsid w:val="00DA4238"/>
    <w:rsid w:val="00DD5991"/>
    <w:rsid w:val="00E222B1"/>
    <w:rsid w:val="00E71755"/>
    <w:rsid w:val="00E804D4"/>
    <w:rsid w:val="00F1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2C73F209-7EFD-41EE-8F2F-7131093F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520</TotalTime>
  <Pages>5</Pages>
  <Words>490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7</vt:i4>
      </vt:variant>
    </vt:vector>
  </HeadingPairs>
  <TitlesOfParts>
    <vt:vector size="8" baseType="lpstr">
      <vt:lpstr/>
      <vt:lpstr>    Objectifs :</vt:lpstr>
      <vt:lpstr>    Evaluation</vt:lpstr>
      <vt:lpstr>    Mise en situation :</vt:lpstr>
      <vt:lpstr>    Travail à faire</vt:lpstr>
      <vt:lpstr>        Réinitialiser les modules présents sur votre platine :</vt:lpstr>
      <vt:lpstr>        Réaliser une commande d'éclairage avec votre interrupteur mural sans fils.</vt:lpstr>
      <vt:lpstr>        Ajouter un point de commande filaire dans notre installation.</vt:lpstr>
    </vt:vector>
  </TitlesOfParts>
  <Company/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 ELEC DIDEROT</cp:lastModifiedBy>
  <cp:revision>26</cp:revision>
  <cp:lastPrinted>2019-03-21T13:53:00Z</cp:lastPrinted>
  <dcterms:created xsi:type="dcterms:W3CDTF">2018-08-30T14:18:00Z</dcterms:created>
  <dcterms:modified xsi:type="dcterms:W3CDTF">2019-03-21T13:58:00Z</dcterms:modified>
</cp:coreProperties>
</file>