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557" w:rsidRDefault="00AB5557">
      <w:pPr>
        <w:rPr>
          <w:sz w:val="24"/>
        </w:rPr>
      </w:pPr>
    </w:p>
    <w:p w:rsidR="00AB5557" w:rsidRPr="004E25CB" w:rsidRDefault="00AB5557">
      <w:pPr>
        <w:rPr>
          <w:b/>
          <w:bCs/>
          <w:sz w:val="22"/>
          <w:szCs w:val="22"/>
        </w:rPr>
      </w:pPr>
      <w:r w:rsidRPr="004E25CB">
        <w:rPr>
          <w:b/>
          <w:bCs/>
          <w:sz w:val="22"/>
          <w:szCs w:val="22"/>
          <w:u w:val="single"/>
        </w:rPr>
        <w:t>Principe de fonctionnement</w:t>
      </w:r>
      <w:r w:rsidR="004E25CB">
        <w:rPr>
          <w:b/>
          <w:bCs/>
          <w:sz w:val="22"/>
          <w:szCs w:val="22"/>
        </w:rPr>
        <w:t xml:space="preserve"> :</w:t>
      </w:r>
    </w:p>
    <w:p w:rsidR="004E25CB" w:rsidRPr="004E25CB" w:rsidRDefault="004E25CB">
      <w:pPr>
        <w:rPr>
          <w:b/>
          <w:bCs/>
          <w:sz w:val="16"/>
          <w:szCs w:val="16"/>
          <w:u w:val="single"/>
        </w:rPr>
      </w:pPr>
    </w:p>
    <w:p w:rsidR="00AB5557" w:rsidRPr="00234962" w:rsidRDefault="00AB5557">
      <w:pPr>
        <w:rPr>
          <w:bCs/>
          <w:color w:val="FF0000"/>
          <w:sz w:val="22"/>
          <w:szCs w:val="22"/>
        </w:rPr>
      </w:pPr>
      <w:r w:rsidRPr="00234962">
        <w:rPr>
          <w:bCs/>
          <w:color w:val="FF0000"/>
          <w:sz w:val="22"/>
          <w:szCs w:val="22"/>
        </w:rPr>
        <w:t xml:space="preserve">Le passage d'un courant dans la bobine de l'électro-aimant provoque l'attraction de l'armature mobile, laquelle actionne les contacts. </w:t>
      </w:r>
    </w:p>
    <w:p w:rsidR="00AB5557" w:rsidRPr="004E25CB" w:rsidRDefault="00AB5557">
      <w:pPr>
        <w:rPr>
          <w:b/>
          <w:bCs/>
          <w:color w:val="FF0000"/>
          <w:sz w:val="16"/>
          <w:szCs w:val="16"/>
        </w:rPr>
      </w:pPr>
    </w:p>
    <w:p w:rsidR="00AB5557" w:rsidRPr="00234962" w:rsidRDefault="00AB5557">
      <w:pPr>
        <w:rPr>
          <w:bCs/>
          <w:color w:val="FF0000"/>
          <w:sz w:val="22"/>
          <w:szCs w:val="22"/>
        </w:rPr>
      </w:pPr>
      <w:r w:rsidRPr="00234962">
        <w:rPr>
          <w:bCs/>
          <w:color w:val="FF0000"/>
          <w:sz w:val="22"/>
          <w:szCs w:val="22"/>
        </w:rPr>
        <w:t>Dés que la bobine n'est plus alimentée, le ressort de rappel (non représenté) ramène le circuit mobile ainsi que les contacts dans leur position d'origine.</w:t>
      </w:r>
    </w:p>
    <w:p w:rsidR="00AB5557" w:rsidRPr="004E25CB" w:rsidRDefault="00716B09">
      <w:pPr>
        <w:rPr>
          <w:b/>
          <w:bCs/>
          <w:color w:val="FF0000"/>
          <w:sz w:val="18"/>
          <w:szCs w:val="18"/>
        </w:rPr>
      </w:pPr>
      <w:r w:rsidRPr="00716B09">
        <w:rPr>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29" type="#_x0000_t75" style="position:absolute;margin-left:338.9pt;margin-top:5.85pt;width:205.2pt;height:205.2pt;z-index:251643904;mso-wrap-edited:f" wrapcoords="0 319 0 21281 21387 21281 21387 319 0 319">
            <v:imagedata r:id="rId7" o:title=""/>
            <w10:wrap type="tight"/>
          </v:shape>
          <o:OLEObject Type="Embed" ProgID="Visio.Drawing.6" ShapeID="_x0000_s1529" DrawAspect="Content" ObjectID="_1509991589" r:id="rId8"/>
        </w:pict>
      </w:r>
    </w:p>
    <w:p w:rsidR="00AB5557" w:rsidRDefault="00716B09">
      <w:r>
        <w:rPr>
          <w:noProof/>
        </w:rPr>
        <w:pict>
          <v:shape id="_x0000_s1531" type="#_x0000_t75" style="position:absolute;margin-left:219.2pt;margin-top:30.75pt;width:82.5pt;height:36.75pt;z-index:251645952;mso-wrap-edited:f" wrapcoords="6676 882 196 2204 0 2645 3142 7935 6480 14988 6676 20718 21600 20718 21600 882 6676 882">
            <v:imagedata r:id="rId9" o:title=""/>
            <w10:wrap type="tight"/>
          </v:shape>
          <o:OLEObject Type="Embed" ProgID="Visio.Drawing.6" ShapeID="_x0000_s1531" DrawAspect="Content" ObjectID="_1509991590" r:id="rId10"/>
        </w:pict>
      </w:r>
      <w:r>
        <w:rPr>
          <w:noProof/>
        </w:rPr>
        <w:pict>
          <v:shape id="_x0000_s1530" type="#_x0000_t75" style="position:absolute;margin-left:19.7pt;margin-top:36.45pt;width:69pt;height:1in;z-index:251644928;mso-wrap-edited:f" wrapcoords="15965 450 10800 7650 0 11025 0 21150 21600 21150 21600 11025 14322 7650 16904 450 15965 450">
            <v:imagedata r:id="rId11" o:title=""/>
            <w10:wrap type="tight"/>
          </v:shape>
          <o:OLEObject Type="Embed" ProgID="Visio.Drawing.6" ShapeID="_x0000_s1530" DrawAspect="Content" ObjectID="_1509991591" r:id="rId12"/>
        </w:pict>
      </w:r>
      <w:r>
        <w:rPr>
          <w:noProof/>
        </w:rPr>
        <w:pict>
          <v:shape id="_x0000_s1528" type="#_x0000_t75" style="position:absolute;margin-left:71pt;margin-top:16.5pt;width:167.25pt;height:117pt;z-index:251642880;mso-wrap-edited:f" wrapcoords="0 415 0 21185 21406 21185 21406 415 0 415">
            <v:imagedata r:id="rId13" o:title=""/>
            <w10:wrap type="tight"/>
          </v:shape>
          <o:OLEObject Type="Embed" ProgID="Visio.Drawing.6" ShapeID="_x0000_s1528" DrawAspect="Content" ObjectID="_1509991592" r:id="rId14"/>
        </w:pict>
      </w:r>
    </w:p>
    <w:p w:rsidR="00AB5557" w:rsidRDefault="00AB5557"/>
    <w:p w:rsidR="00AB5557" w:rsidRDefault="00AB5557"/>
    <w:p w:rsidR="00AB5557" w:rsidRDefault="00AB5557"/>
    <w:p w:rsidR="00AB5557" w:rsidRDefault="00716B09">
      <w:r w:rsidRPr="00716B09">
        <w:rPr>
          <w:rFonts w:cs="Arial"/>
          <w:b/>
          <w:bCs/>
          <w:noProof/>
          <w:color w:val="FF0000"/>
        </w:rPr>
        <w:pict>
          <v:line id="_x0000_s1533" style="position:absolute;flip:y;z-index:251648000" from="301.7pt,4.65pt" to="472.85pt,119.8pt" strokecolor="red" strokeweight="1.5pt">
            <v:stroke endarrow="block"/>
          </v:line>
        </w:pict>
      </w:r>
      <w:r>
        <w:rPr>
          <w:noProof/>
        </w:rPr>
        <w:pict>
          <v:line id="_x0000_s1532" style="position:absolute;flip:y;z-index:251646976" from="266.45pt,3.15pt" to="408.2pt,118.3pt" strokecolor="red" strokeweight="1.5pt">
            <v:stroke endarrow="block"/>
          </v:line>
        </w:pict>
      </w:r>
    </w:p>
    <w:p w:rsidR="00AB5557" w:rsidRDefault="00716B09">
      <w:r>
        <w:rPr>
          <w:noProof/>
        </w:rPr>
        <w:pict>
          <v:line id="_x0000_s1539" style="position:absolute;z-index:251652096" from="487.1pt,7.35pt" to="487.1pt,81.45pt" strokecolor="red" strokeweight="1.5pt"/>
        </w:pict>
      </w:r>
      <w:r>
        <w:rPr>
          <w:noProof/>
        </w:rPr>
        <w:pict>
          <v:line id="_x0000_s1535" style="position:absolute;z-index:251650048" from="444.35pt,10.2pt" to="444.35pt,84.3pt" strokecolor="red" strokeweight="1.5pt"/>
        </w:pict>
      </w:r>
    </w:p>
    <w:p w:rsidR="00AB5557" w:rsidRDefault="00AB5557"/>
    <w:p w:rsidR="00AB5557" w:rsidRDefault="00AB5557"/>
    <w:p w:rsidR="00AB5557" w:rsidRDefault="00AB5557"/>
    <w:p w:rsidR="00AB5557" w:rsidRDefault="00AB5557"/>
    <w:p w:rsidR="00AB5557" w:rsidRDefault="00AB5557"/>
    <w:p w:rsidR="004E25CB" w:rsidRDefault="004E25CB"/>
    <w:p w:rsidR="00AB5557" w:rsidRPr="004E25CB" w:rsidRDefault="00AB5557">
      <w:pPr>
        <w:autoSpaceDE w:val="0"/>
        <w:autoSpaceDN w:val="0"/>
        <w:adjustRightInd w:val="0"/>
        <w:spacing w:line="339" w:lineRule="atLeast"/>
        <w:ind w:left="283" w:hanging="269"/>
        <w:jc w:val="both"/>
        <w:rPr>
          <w:rFonts w:cs="Arial"/>
          <w:b/>
          <w:bCs/>
          <w:color w:val="000000"/>
          <w:sz w:val="22"/>
          <w:szCs w:val="22"/>
          <w:u w:val="single"/>
        </w:rPr>
      </w:pPr>
      <w:r w:rsidRPr="004E25CB">
        <w:rPr>
          <w:rFonts w:cs="Arial"/>
          <w:b/>
          <w:bCs/>
          <w:color w:val="000000"/>
          <w:sz w:val="22"/>
          <w:szCs w:val="22"/>
          <w:u w:val="single"/>
        </w:rPr>
        <w:t>Repérage</w:t>
      </w:r>
      <w:r w:rsidR="004E25CB">
        <w:rPr>
          <w:rFonts w:cs="Arial"/>
          <w:b/>
          <w:bCs/>
          <w:color w:val="000000"/>
          <w:sz w:val="22"/>
          <w:szCs w:val="22"/>
        </w:rPr>
        <w:t xml:space="preserve"> :</w:t>
      </w:r>
    </w:p>
    <w:p w:rsidR="004E25CB" w:rsidRPr="004E25CB" w:rsidRDefault="00716B09" w:rsidP="004E25CB">
      <w:pPr>
        <w:autoSpaceDE w:val="0"/>
        <w:autoSpaceDN w:val="0"/>
        <w:adjustRightInd w:val="0"/>
        <w:ind w:left="277" w:hanging="266"/>
        <w:jc w:val="both"/>
        <w:rPr>
          <w:rFonts w:cs="Arial"/>
          <w:b/>
          <w:bCs/>
          <w:color w:val="000000"/>
          <w:sz w:val="16"/>
          <w:szCs w:val="16"/>
          <w:u w:val="single"/>
        </w:rPr>
      </w:pPr>
      <w:r w:rsidRPr="00716B09">
        <w:rPr>
          <w:noProof/>
          <w:sz w:val="22"/>
          <w:szCs w:val="22"/>
        </w:rPr>
        <w:pict>
          <v:line id="_x0000_s1538" style="position:absolute;left:0;text-align:left;flip:y;z-index:251651072" from="282.8pt,3.2pt" to="484.25pt,86.45pt" strokecolor="red" strokeweight="1.5pt">
            <v:stroke endarrow="block"/>
          </v:line>
        </w:pict>
      </w:r>
      <w:r w:rsidRPr="00716B09">
        <w:rPr>
          <w:rFonts w:cs="Arial"/>
          <w:b/>
          <w:bCs/>
          <w:noProof/>
          <w:color w:val="FF0000"/>
          <w:sz w:val="22"/>
          <w:szCs w:val="22"/>
        </w:rPr>
        <w:pict>
          <v:line id="_x0000_s1534" style="position:absolute;left:0;text-align:left;flip:y;z-index:251649024" from="288.2pt,4.8pt" to="441.5pt,71.45pt" strokecolor="red" strokeweight="1.5pt">
            <v:stroke endarrow="block"/>
          </v:line>
        </w:pict>
      </w:r>
    </w:p>
    <w:p w:rsidR="00AB5557" w:rsidRPr="00234962" w:rsidRDefault="00AB5557" w:rsidP="00234962">
      <w:pPr>
        <w:autoSpaceDE w:val="0"/>
        <w:autoSpaceDN w:val="0"/>
        <w:adjustRightInd w:val="0"/>
        <w:ind w:left="277" w:hanging="266"/>
        <w:jc w:val="both"/>
        <w:rPr>
          <w:rFonts w:cs="Arial"/>
          <w:bCs/>
          <w:color w:val="FF0000"/>
          <w:sz w:val="22"/>
          <w:szCs w:val="22"/>
        </w:rPr>
      </w:pPr>
      <w:r w:rsidRPr="00234962">
        <w:rPr>
          <w:rFonts w:cs="Arial"/>
          <w:bCs/>
          <w:color w:val="FF0000"/>
          <w:sz w:val="22"/>
          <w:szCs w:val="22"/>
        </w:rPr>
        <w:t>L'organe de commande est repéré par les bornes A1</w:t>
      </w:r>
      <w:r w:rsidR="009479E3" w:rsidRPr="00234962">
        <w:rPr>
          <w:rFonts w:cs="Arial"/>
          <w:bCs/>
          <w:color w:val="FF0000"/>
          <w:sz w:val="22"/>
          <w:szCs w:val="22"/>
        </w:rPr>
        <w:t xml:space="preserve"> et </w:t>
      </w:r>
      <w:r w:rsidRPr="00234962">
        <w:rPr>
          <w:rFonts w:cs="Arial"/>
          <w:bCs/>
          <w:color w:val="FF0000"/>
          <w:sz w:val="22"/>
          <w:szCs w:val="22"/>
        </w:rPr>
        <w:t>A2</w:t>
      </w:r>
    </w:p>
    <w:p w:rsidR="00AB5557" w:rsidRPr="004E25CB" w:rsidRDefault="00AB5557">
      <w:pPr>
        <w:autoSpaceDE w:val="0"/>
        <w:autoSpaceDN w:val="0"/>
        <w:adjustRightInd w:val="0"/>
        <w:spacing w:line="339" w:lineRule="atLeast"/>
        <w:ind w:left="283" w:hanging="269"/>
        <w:jc w:val="both"/>
        <w:rPr>
          <w:rFonts w:cs="Arial"/>
          <w:b/>
          <w:bCs/>
          <w:color w:val="000000"/>
          <w:sz w:val="22"/>
          <w:szCs w:val="22"/>
        </w:rPr>
      </w:pPr>
      <w:r w:rsidRPr="004E25CB">
        <w:rPr>
          <w:rFonts w:cs="Arial"/>
          <w:b/>
          <w:bCs/>
          <w:color w:val="000000"/>
          <w:sz w:val="22"/>
          <w:szCs w:val="22"/>
        </w:rPr>
        <w:t>Les contacts sont repérés par un nombre à 2 chiffres.</w:t>
      </w:r>
    </w:p>
    <w:p w:rsidR="00AB5557" w:rsidRPr="00234962" w:rsidRDefault="00AB5557">
      <w:pPr>
        <w:autoSpaceDE w:val="0"/>
        <w:autoSpaceDN w:val="0"/>
        <w:adjustRightInd w:val="0"/>
        <w:spacing w:line="339" w:lineRule="atLeast"/>
        <w:jc w:val="both"/>
        <w:rPr>
          <w:rFonts w:cs="Arial"/>
          <w:bCs/>
          <w:color w:val="FF0000"/>
          <w:sz w:val="22"/>
          <w:szCs w:val="22"/>
        </w:rPr>
      </w:pPr>
      <w:r w:rsidRPr="00234962">
        <w:rPr>
          <w:rFonts w:cs="Arial"/>
          <w:bCs/>
          <w:color w:val="FF0000"/>
          <w:sz w:val="22"/>
          <w:szCs w:val="22"/>
        </w:rPr>
        <w:t>L'unité indiqu</w:t>
      </w:r>
      <w:r w:rsidR="004E25CB" w:rsidRPr="00234962">
        <w:rPr>
          <w:rFonts w:cs="Arial"/>
          <w:bCs/>
          <w:color w:val="FF0000"/>
          <w:sz w:val="22"/>
          <w:szCs w:val="22"/>
        </w:rPr>
        <w:t>ant</w:t>
      </w:r>
      <w:r w:rsidRPr="00234962">
        <w:rPr>
          <w:rFonts w:cs="Arial"/>
          <w:bCs/>
          <w:color w:val="FF0000"/>
          <w:sz w:val="22"/>
          <w:szCs w:val="22"/>
        </w:rPr>
        <w:t xml:space="preserve"> la fonction du contact :</w:t>
      </w:r>
    </w:p>
    <w:p w:rsidR="00AB5557" w:rsidRPr="00234962" w:rsidRDefault="00AB5557">
      <w:pPr>
        <w:autoSpaceDE w:val="0"/>
        <w:autoSpaceDN w:val="0"/>
        <w:adjustRightInd w:val="0"/>
        <w:spacing w:line="339" w:lineRule="atLeast"/>
        <w:jc w:val="both"/>
        <w:rPr>
          <w:rFonts w:cs="Arial"/>
          <w:bCs/>
          <w:color w:val="FF0000"/>
          <w:sz w:val="22"/>
          <w:szCs w:val="22"/>
        </w:rPr>
      </w:pPr>
      <w:r w:rsidRPr="00234962">
        <w:rPr>
          <w:rFonts w:cs="Arial"/>
          <w:bCs/>
          <w:color w:val="FF0000"/>
          <w:sz w:val="22"/>
          <w:szCs w:val="22"/>
        </w:rPr>
        <w:t>1-2 : Contact à ouverture (NC Normalement Connecté)</w:t>
      </w:r>
      <w:r w:rsidRPr="00234962">
        <w:rPr>
          <w:sz w:val="22"/>
          <w:szCs w:val="22"/>
        </w:rPr>
        <w:t xml:space="preserve"> </w:t>
      </w:r>
    </w:p>
    <w:p w:rsidR="00AB5557" w:rsidRPr="00234962" w:rsidRDefault="00AB5557">
      <w:pPr>
        <w:autoSpaceDE w:val="0"/>
        <w:autoSpaceDN w:val="0"/>
        <w:adjustRightInd w:val="0"/>
        <w:spacing w:line="339" w:lineRule="atLeast"/>
        <w:jc w:val="both"/>
        <w:rPr>
          <w:rFonts w:cs="Arial"/>
          <w:bCs/>
          <w:color w:val="FF0000"/>
          <w:sz w:val="22"/>
          <w:szCs w:val="22"/>
        </w:rPr>
      </w:pPr>
      <w:r w:rsidRPr="00234962">
        <w:rPr>
          <w:rFonts w:cs="Arial"/>
          <w:bCs/>
          <w:color w:val="FF0000"/>
          <w:sz w:val="22"/>
          <w:szCs w:val="22"/>
        </w:rPr>
        <w:t>3-4 : Contact à fermeture (NO Normalement Ouvert)</w:t>
      </w:r>
    </w:p>
    <w:p w:rsidR="00AB5557" w:rsidRPr="00234962" w:rsidRDefault="00AB5557">
      <w:pPr>
        <w:autoSpaceDE w:val="0"/>
        <w:autoSpaceDN w:val="0"/>
        <w:adjustRightInd w:val="0"/>
        <w:spacing w:line="339" w:lineRule="atLeast"/>
        <w:ind w:left="241" w:hanging="241"/>
        <w:jc w:val="both"/>
        <w:rPr>
          <w:rFonts w:cs="Arial"/>
          <w:bCs/>
          <w:color w:val="FF0000"/>
          <w:sz w:val="22"/>
          <w:szCs w:val="22"/>
        </w:rPr>
      </w:pPr>
      <w:r w:rsidRPr="00234962">
        <w:rPr>
          <w:rFonts w:cs="Arial"/>
          <w:bCs/>
          <w:color w:val="FF0000"/>
          <w:sz w:val="22"/>
          <w:szCs w:val="22"/>
        </w:rPr>
        <w:t>La dizaine indiqu</w:t>
      </w:r>
      <w:r w:rsidR="004E25CB" w:rsidRPr="00234962">
        <w:rPr>
          <w:rFonts w:cs="Arial"/>
          <w:bCs/>
          <w:color w:val="FF0000"/>
          <w:sz w:val="22"/>
          <w:szCs w:val="22"/>
        </w:rPr>
        <w:t>ant</w:t>
      </w:r>
      <w:r w:rsidRPr="00234962">
        <w:rPr>
          <w:rFonts w:cs="Arial"/>
          <w:bCs/>
          <w:color w:val="FF0000"/>
          <w:sz w:val="22"/>
          <w:szCs w:val="22"/>
        </w:rPr>
        <w:t xml:space="preserve"> le numéro d'ordre du contact du relais.</w:t>
      </w:r>
    </w:p>
    <w:p w:rsidR="00AB5557" w:rsidRPr="004E25CB" w:rsidRDefault="00AB5557">
      <w:pPr>
        <w:rPr>
          <w:b/>
          <w:bCs/>
          <w:sz w:val="16"/>
          <w:szCs w:val="16"/>
        </w:rPr>
      </w:pPr>
    </w:p>
    <w:p w:rsidR="00AB5557" w:rsidRPr="004E25CB" w:rsidRDefault="00AB5557">
      <w:pPr>
        <w:rPr>
          <w:b/>
          <w:bCs/>
          <w:sz w:val="22"/>
          <w:szCs w:val="22"/>
        </w:rPr>
      </w:pPr>
      <w:r w:rsidRPr="004E25CB">
        <w:rPr>
          <w:b/>
          <w:bCs/>
          <w:sz w:val="22"/>
          <w:szCs w:val="22"/>
          <w:u w:val="single"/>
        </w:rPr>
        <w:t>Symbole</w:t>
      </w:r>
      <w:r w:rsidR="004E25CB">
        <w:rPr>
          <w:b/>
          <w:bCs/>
          <w:sz w:val="22"/>
          <w:szCs w:val="22"/>
        </w:rPr>
        <w:t xml:space="preserve"> :</w:t>
      </w:r>
    </w:p>
    <w:p w:rsidR="004E25CB" w:rsidRPr="004E25CB" w:rsidRDefault="00716B09">
      <w:pPr>
        <w:rPr>
          <w:b/>
          <w:bCs/>
          <w:sz w:val="16"/>
          <w:szCs w:val="16"/>
        </w:rPr>
      </w:pPr>
      <w:r w:rsidRPr="00716B09">
        <w:rPr>
          <w:rFonts w:ascii="Comic Sans MS" w:hAnsi="Comic Sans MS"/>
          <w:noProof/>
        </w:rPr>
        <w:pict>
          <v:shape id="_x0000_s1542" type="#_x0000_t75" style="position:absolute;margin-left:152.45pt;margin-top:1.3pt;width:181.5pt;height:114.75pt;z-index:251653120;mso-wrap-edited:f" wrapcoords="2856 282 2856 6635 3570 7059 6426 7059 7765 9318 5266 10165 4820 10447 4820 13835 2321 14682 982 15388 982 16659 3927 18353 4820 18353 4820 21035 14460 21035 18030 21035 18030 20612 19101 19906 19190 19059 18298 18353 18298 13835 19190 12424 19101 11576 18030 11576 18208 10729 17673 10306 15441 9318 17316 7059 20707 7059 21600 6635 21600 282 2856 282">
            <v:imagedata r:id="rId15" o:title=""/>
            <w10:wrap type="tight"/>
          </v:shape>
          <o:OLEObject Type="Embed" ProgID="Visio.Drawing.6" ShapeID="_x0000_s1542" DrawAspect="Content" ObjectID="_1509991593" r:id="rId16"/>
        </w:pict>
      </w:r>
    </w:p>
    <w:p w:rsidR="00AB5557" w:rsidRDefault="00AB5557">
      <w:pPr>
        <w:rPr>
          <w:b/>
          <w:bCs/>
          <w:sz w:val="24"/>
          <w:u w:val="single"/>
        </w:rPr>
      </w:pPr>
    </w:p>
    <w:p w:rsidR="00AB5557" w:rsidRDefault="00AB5557">
      <w:pPr>
        <w:rPr>
          <w:b/>
          <w:bCs/>
          <w:sz w:val="24"/>
          <w:u w:val="single"/>
        </w:rPr>
      </w:pPr>
    </w:p>
    <w:p w:rsidR="00550BF8" w:rsidRDefault="00716B09">
      <w:pPr>
        <w:rPr>
          <w:b/>
          <w:bCs/>
          <w:sz w:val="24"/>
          <w:u w:val="single"/>
        </w:rPr>
      </w:pPr>
      <w:r w:rsidRPr="00716B09">
        <w:rPr>
          <w:noProof/>
        </w:rPr>
        <w:pict>
          <v:shapetype id="_x0000_t202" coordsize="21600,21600" o:spt="202" path="m,l,21600r21600,l21600,xe">
            <v:stroke joinstyle="miter"/>
            <v:path gradientshapeok="t" o:connecttype="rect"/>
          </v:shapetype>
          <v:shape id="_x0000_s1584" type="#_x0000_t202" style="position:absolute;margin-left:282.8pt;margin-top:256.3pt;width:230.7pt;height:18.75pt;z-index:251709440;v-text-anchor:middle">
            <v:textbox inset="0,0,0,0">
              <w:txbxContent>
                <w:p w:rsidR="0014069E" w:rsidRPr="0014069E" w:rsidRDefault="0014069E">
                  <w:pPr>
                    <w:rPr>
                      <w:rFonts w:ascii="Comic Sans MS" w:hAnsi="Comic Sans MS"/>
                      <w:b/>
                      <w:i/>
                      <w:sz w:val="22"/>
                      <w:szCs w:val="22"/>
                    </w:rPr>
                  </w:pPr>
                  <w:r w:rsidRPr="0014069E">
                    <w:rPr>
                      <w:rFonts w:ascii="Comic Sans MS" w:hAnsi="Comic Sans MS"/>
                      <w:b/>
                      <w:i/>
                      <w:sz w:val="22"/>
                      <w:szCs w:val="22"/>
                    </w:rPr>
                    <w:t>La nouvelle génération possède 5 contacts</w:t>
                  </w:r>
                </w:p>
              </w:txbxContent>
            </v:textbox>
          </v:shape>
        </w:pict>
      </w:r>
      <w:r w:rsidRPr="00716B09">
        <w:rPr>
          <w:noProof/>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582" type="#_x0000_t61" style="position:absolute;margin-left:147.65pt;margin-top:206.8pt;width:135.15pt;height:24pt;z-index:251697152" adj="-4978,585" strokeweight=".5pt">
            <v:textbox>
              <w:txbxContent>
                <w:p w:rsidR="0014069E" w:rsidRPr="0014069E" w:rsidRDefault="0014069E">
                  <w:pPr>
                    <w:rPr>
                      <w:rFonts w:ascii="Comic Sans MS" w:hAnsi="Comic Sans MS"/>
                      <w:b/>
                      <w:i/>
                      <w:sz w:val="22"/>
                      <w:szCs w:val="22"/>
                    </w:rPr>
                  </w:pPr>
                  <w:r w:rsidRPr="0014069E">
                    <w:rPr>
                      <w:rFonts w:ascii="Comic Sans MS" w:hAnsi="Comic Sans MS"/>
                      <w:b/>
                      <w:i/>
                      <w:sz w:val="22"/>
                      <w:szCs w:val="22"/>
                    </w:rPr>
                    <w:t>Ancienne génération</w:t>
                  </w:r>
                </w:p>
              </w:txbxContent>
            </v:textbox>
          </v:shape>
        </w:pict>
      </w:r>
      <w:r w:rsidR="008D1938">
        <w:rPr>
          <w:noProof/>
        </w:rPr>
        <w:drawing>
          <wp:anchor distT="0" distB="0" distL="114300" distR="114300" simplePos="0" relativeHeight="251691008" behindDoc="0" locked="0" layoutInCell="1" allowOverlap="1">
            <wp:simplePos x="0" y="0"/>
            <wp:positionH relativeFrom="column">
              <wp:posOffset>78740</wp:posOffset>
            </wp:positionH>
            <wp:positionV relativeFrom="paragraph">
              <wp:posOffset>1711960</wp:posOffset>
            </wp:positionV>
            <wp:extent cx="1314450" cy="1514475"/>
            <wp:effectExtent l="19050" t="0" r="0" b="0"/>
            <wp:wrapSquare wrapText="bothSides"/>
            <wp:docPr id="2" name="Image 1" descr="Rela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is.jpg"/>
                    <pic:cNvPicPr/>
                  </pic:nvPicPr>
                  <pic:blipFill>
                    <a:blip r:embed="rId17" cstate="print"/>
                    <a:srcRect l="16364" t="9659"/>
                    <a:stretch>
                      <a:fillRect/>
                    </a:stretch>
                  </pic:blipFill>
                  <pic:spPr>
                    <a:xfrm>
                      <a:off x="0" y="0"/>
                      <a:ext cx="1314450" cy="1514475"/>
                    </a:xfrm>
                    <a:prstGeom prst="rect">
                      <a:avLst/>
                    </a:prstGeom>
                  </pic:spPr>
                </pic:pic>
              </a:graphicData>
            </a:graphic>
          </wp:anchor>
        </w:drawing>
      </w:r>
      <w:r w:rsidR="008D1938">
        <w:rPr>
          <w:noProof/>
        </w:rPr>
        <w:drawing>
          <wp:anchor distT="0" distB="0" distL="114300" distR="114300" simplePos="0" relativeHeight="251676672" behindDoc="0" locked="0" layoutInCell="1" allowOverlap="1">
            <wp:simplePos x="0" y="0"/>
            <wp:positionH relativeFrom="column">
              <wp:posOffset>5193665</wp:posOffset>
            </wp:positionH>
            <wp:positionV relativeFrom="paragraph">
              <wp:posOffset>1711960</wp:posOffset>
            </wp:positionV>
            <wp:extent cx="1209675" cy="1514475"/>
            <wp:effectExtent l="19050" t="0" r="9525" b="0"/>
            <wp:wrapSquare wrapText="bothSides"/>
            <wp:docPr id="336" name="Image 336" descr="http://www.materielelectrique.com/images/schneider/H406493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www.materielelectrique.com/images/schneider/H406493_web.jpg"/>
                    <pic:cNvPicPr>
                      <a:picLocks noChangeAspect="1" noChangeArrowheads="1"/>
                    </pic:cNvPicPr>
                  </pic:nvPicPr>
                  <pic:blipFill>
                    <a:blip r:embed="rId18" cstate="print"/>
                    <a:srcRect l="10191" r="10191"/>
                    <a:stretch>
                      <a:fillRect/>
                    </a:stretch>
                  </pic:blipFill>
                  <pic:spPr bwMode="auto">
                    <a:xfrm>
                      <a:off x="0" y="0"/>
                      <a:ext cx="1209675" cy="1514475"/>
                    </a:xfrm>
                    <a:prstGeom prst="rect">
                      <a:avLst/>
                    </a:prstGeom>
                    <a:noFill/>
                    <a:ln w="9525">
                      <a:noFill/>
                      <a:miter lim="800000"/>
                      <a:headEnd/>
                      <a:tailEnd/>
                    </a:ln>
                  </pic:spPr>
                </pic:pic>
              </a:graphicData>
            </a:graphic>
          </wp:anchor>
        </w:drawing>
      </w:r>
      <w:r w:rsidRPr="00716B09">
        <w:rPr>
          <w:noProof/>
        </w:rPr>
        <w:pict>
          <v:shape id="_x0000_s1546" type="#_x0000_t75" style="position:absolute;margin-left:240.8pt;margin-top:77.05pt;width:81.75pt;height:72.75pt;z-index:251657216;mso-wrap-edited:f;mso-position-horizontal-relative:text;mso-position-vertical-relative:text" wrapcoords="9116 445 9116 14697 793 14697 0 14920 0 21155 21600 21155 21600 14920 20807 14697 12484 14697 11890 11134 11097 7571 9908 445 9116 445">
            <v:imagedata r:id="rId19" o:title=""/>
            <w10:wrap type="tight"/>
          </v:shape>
          <o:OLEObject Type="Embed" ProgID="Visio.Drawing.6" ShapeID="_x0000_s1546" DrawAspect="Content" ObjectID="_1509991594" r:id="rId20"/>
        </w:pict>
      </w:r>
      <w:r w:rsidRPr="00716B09">
        <w:rPr>
          <w:noProof/>
        </w:rPr>
        <w:pict>
          <v:shape id="_x0000_s1547" type="#_x0000_t75" style="position:absolute;margin-left:290.75pt;margin-top:76.3pt;width:84.75pt;height:36.75pt;z-index:251658240;mso-wrap-edited:f;mso-position-horizontal-relative:text;mso-position-vertical-relative:text" wrapcoords="3632 882 8411 7935 765 7935 0 8376 0 20718 21600 20718 21600 8376 20835 7935 12234 7935 4588 882 3632 882">
            <v:imagedata r:id="rId21" o:title=""/>
            <w10:wrap type="tight"/>
          </v:shape>
          <o:OLEObject Type="Embed" ProgID="Visio.Drawing.6" ShapeID="_x0000_s1547" DrawAspect="Content" ObjectID="_1509991595" r:id="rId22"/>
        </w:pict>
      </w:r>
      <w:r w:rsidRPr="00716B09">
        <w:rPr>
          <w:noProof/>
        </w:rPr>
        <w:pict>
          <v:shape id="_x0000_s1545" type="#_x0000_t75" style="position:absolute;margin-left:189.65pt;margin-top:76.9pt;width:84.75pt;height:45.75pt;z-index:251656192;mso-wrap-edited:f;mso-position-horizontal-relative:text;mso-position-vertical-relative:text" wrapcoords="14145 708 11469 6374 3058 9561 0 10977 0 20892 21600 20892 21600 10977 13763 6374 14910 708 14145 708">
            <v:imagedata r:id="rId23" o:title=""/>
            <w10:wrap type="tight"/>
          </v:shape>
          <o:OLEObject Type="Embed" ProgID="Visio.Drawing.6" ShapeID="_x0000_s1545" DrawAspect="Content" ObjectID="_1509991596" r:id="rId24"/>
        </w:pict>
      </w:r>
      <w:r w:rsidRPr="00716B09">
        <w:rPr>
          <w:noProof/>
        </w:rPr>
        <w:pict>
          <v:shape id="_x0000_s1544" type="#_x0000_t75" style="position:absolute;margin-left:99.8pt;margin-top:77.05pt;width:119.25pt;height:24.75pt;z-index:251655168;mso-wrap-edited:f;mso-position-horizontal-relative:text;mso-position-vertical-relative:text" wrapcoords="20649 1309 0 1309 0 20291 13857 20291 13992 20291 16030 11782 21600 1309 20649 1309">
            <v:imagedata r:id="rId25" o:title=""/>
            <w10:wrap type="tight"/>
          </v:shape>
          <o:OLEObject Type="Embed" ProgID="Visio.Drawing.6" ShapeID="_x0000_s1544" DrawAspect="Content" ObjectID="_1509991597" r:id="rId26"/>
        </w:pict>
      </w:r>
      <w:r w:rsidRPr="00716B09">
        <w:rPr>
          <w:noProof/>
        </w:rPr>
        <w:pict>
          <v:shape id="_x0000_s1543" type="#_x0000_t75" style="position:absolute;margin-left:98.15pt;margin-top:13.45pt;width:78.75pt;height:27pt;z-index:251654144;mso-wrap-edited:f;mso-position-horizontal-relative:text;mso-position-vertical-relative:text" wrapcoords="0 1200 0 18600 20571 20400 21600 20400 17691 10800 15840 1200 0 1200">
            <v:imagedata r:id="rId27" o:title=""/>
            <w10:wrap type="tight"/>
          </v:shape>
          <o:OLEObject Type="Embed" ProgID="Visio.Drawing.6" ShapeID="_x0000_s1543" DrawAspect="Content" ObjectID="_1509991598" r:id="rId28"/>
        </w:pict>
      </w:r>
      <w:r w:rsidRPr="00716B09">
        <w:rPr>
          <w:noProof/>
        </w:rPr>
        <w:pict>
          <v:shape id="_x0000_s1583" type="#_x0000_t61" style="position:absolute;margin-left:256.2pt;margin-top:174.55pt;width:129.7pt;height:24pt;z-index:251698176;mso-position-horizontal-relative:text;mso-position-vertical-relative:text" adj="25972,19485" strokeweight=".5pt">
            <v:textbox>
              <w:txbxContent>
                <w:p w:rsidR="0014069E" w:rsidRPr="0014069E" w:rsidRDefault="0014069E" w:rsidP="0014069E">
                  <w:pPr>
                    <w:rPr>
                      <w:rFonts w:ascii="Comic Sans MS" w:hAnsi="Comic Sans MS"/>
                      <w:b/>
                      <w:i/>
                      <w:sz w:val="22"/>
                      <w:szCs w:val="22"/>
                    </w:rPr>
                  </w:pPr>
                  <w:r w:rsidRPr="0014069E">
                    <w:rPr>
                      <w:rFonts w:ascii="Comic Sans MS" w:hAnsi="Comic Sans MS"/>
                      <w:b/>
                      <w:i/>
                      <w:sz w:val="22"/>
                      <w:szCs w:val="22"/>
                    </w:rPr>
                    <w:t>Nouvelle génération</w:t>
                  </w:r>
                </w:p>
              </w:txbxContent>
            </v:textbox>
          </v:shape>
        </w:pict>
      </w:r>
      <w:r w:rsidR="00550BF8">
        <w:rPr>
          <w:b/>
          <w:bCs/>
          <w:sz w:val="24"/>
          <w:u w:val="single"/>
        </w:rPr>
        <w:br w:type="page"/>
      </w:r>
    </w:p>
    <w:p w:rsidR="00873003" w:rsidRPr="008D1938" w:rsidRDefault="00873003">
      <w:pPr>
        <w:rPr>
          <w:sz w:val="16"/>
          <w:szCs w:val="16"/>
        </w:rPr>
      </w:pPr>
    </w:p>
    <w:p w:rsidR="00AB5557" w:rsidRPr="008D1938" w:rsidRDefault="00873003">
      <w:pPr>
        <w:rPr>
          <w:b/>
          <w:sz w:val="22"/>
          <w:szCs w:val="22"/>
        </w:rPr>
      </w:pPr>
      <w:r w:rsidRPr="008D1938">
        <w:rPr>
          <w:b/>
          <w:sz w:val="22"/>
          <w:szCs w:val="22"/>
          <w:u w:val="single"/>
        </w:rPr>
        <w:t>Les blocs additifs</w:t>
      </w:r>
      <w:r w:rsidRPr="008D1938">
        <w:rPr>
          <w:b/>
          <w:sz w:val="22"/>
          <w:szCs w:val="22"/>
        </w:rPr>
        <w:t xml:space="preserve"> :</w:t>
      </w:r>
    </w:p>
    <w:p w:rsidR="00873003" w:rsidRPr="00873003" w:rsidRDefault="00873003">
      <w:pPr>
        <w:rPr>
          <w:sz w:val="16"/>
          <w:szCs w:val="16"/>
        </w:rPr>
      </w:pPr>
    </w:p>
    <w:p w:rsidR="00873003" w:rsidRPr="008D1938" w:rsidRDefault="00873003" w:rsidP="00873003">
      <w:pPr>
        <w:pStyle w:val="Paragraphedeliste"/>
        <w:numPr>
          <w:ilvl w:val="0"/>
          <w:numId w:val="3"/>
        </w:numPr>
        <w:ind w:left="360"/>
        <w:rPr>
          <w:b/>
          <w:sz w:val="22"/>
          <w:szCs w:val="22"/>
        </w:rPr>
      </w:pPr>
      <w:r w:rsidRPr="008D1938">
        <w:rPr>
          <w:b/>
          <w:sz w:val="22"/>
          <w:szCs w:val="22"/>
        </w:rPr>
        <w:t>Instantané :</w:t>
      </w:r>
    </w:p>
    <w:p w:rsidR="00873003" w:rsidRPr="00873003" w:rsidRDefault="00873003" w:rsidP="00873003">
      <w:pPr>
        <w:rPr>
          <w:sz w:val="16"/>
          <w:szCs w:val="16"/>
        </w:rPr>
      </w:pPr>
    </w:p>
    <w:p w:rsidR="00873003" w:rsidRDefault="00873003" w:rsidP="00873003">
      <w:pPr>
        <w:rPr>
          <w:sz w:val="22"/>
          <w:szCs w:val="22"/>
        </w:rPr>
      </w:pPr>
      <w:r>
        <w:rPr>
          <w:sz w:val="22"/>
          <w:szCs w:val="22"/>
        </w:rPr>
        <w:t>Il en existe à deux et à quatre contacts</w:t>
      </w:r>
      <w:r w:rsidR="00EA0646">
        <w:rPr>
          <w:sz w:val="22"/>
          <w:szCs w:val="22"/>
        </w:rPr>
        <w:t xml:space="preserve"> pour les plus utilisés</w:t>
      </w:r>
      <w:r>
        <w:rPr>
          <w:sz w:val="22"/>
          <w:szCs w:val="22"/>
        </w:rPr>
        <w:t>. Le plus courant à deux contacts sont 1O + 1F et à quatre contacts 2O+ 2F.</w:t>
      </w:r>
      <w:r w:rsidR="00EA0646" w:rsidRPr="00EA0646">
        <w:t xml:space="preserve"> </w:t>
      </w:r>
    </w:p>
    <w:p w:rsidR="008D1938" w:rsidRDefault="00EA0646" w:rsidP="00873003">
      <w:pPr>
        <w:rPr>
          <w:sz w:val="22"/>
          <w:szCs w:val="22"/>
        </w:rPr>
      </w:pPr>
      <w:r>
        <w:rPr>
          <w:noProof/>
          <w:sz w:val="22"/>
          <w:szCs w:val="22"/>
        </w:rPr>
        <w:drawing>
          <wp:anchor distT="0" distB="0" distL="114300" distR="114300" simplePos="0" relativeHeight="251677696" behindDoc="0" locked="0" layoutInCell="1" allowOverlap="1">
            <wp:simplePos x="0" y="0"/>
            <wp:positionH relativeFrom="column">
              <wp:posOffset>3469640</wp:posOffset>
            </wp:positionH>
            <wp:positionV relativeFrom="paragraph">
              <wp:posOffset>108585</wp:posOffset>
            </wp:positionV>
            <wp:extent cx="1333500" cy="1314450"/>
            <wp:effectExtent l="19050" t="0" r="0" b="0"/>
            <wp:wrapSquare wrapText="bothSides"/>
            <wp:docPr id="339" name="Image 339" descr="http://fr.farnell.com/productimages/standard/fr_FR/362171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fr.farnell.com/productimages/standard/fr_FR/3621716-40.jpg"/>
                    <pic:cNvPicPr>
                      <a:picLocks noChangeAspect="1" noChangeArrowheads="1"/>
                    </pic:cNvPicPr>
                  </pic:nvPicPr>
                  <pic:blipFill>
                    <a:blip r:embed="rId29" cstate="print"/>
                    <a:srcRect/>
                    <a:stretch>
                      <a:fillRect/>
                    </a:stretch>
                  </pic:blipFill>
                  <pic:spPr bwMode="auto">
                    <a:xfrm>
                      <a:off x="0" y="0"/>
                      <a:ext cx="1333500" cy="1314450"/>
                    </a:xfrm>
                    <a:prstGeom prst="rect">
                      <a:avLst/>
                    </a:prstGeom>
                    <a:noFill/>
                    <a:ln w="9525">
                      <a:noFill/>
                      <a:miter lim="800000"/>
                      <a:headEnd/>
                      <a:tailEnd/>
                    </a:ln>
                  </pic:spPr>
                </pic:pic>
              </a:graphicData>
            </a:graphic>
          </wp:anchor>
        </w:drawing>
      </w:r>
    </w:p>
    <w:p w:rsidR="00873003" w:rsidRPr="008D1938" w:rsidRDefault="00EA0646" w:rsidP="008D1938">
      <w:pPr>
        <w:ind w:left="851"/>
        <w:rPr>
          <w:b/>
          <w:sz w:val="22"/>
          <w:szCs w:val="22"/>
        </w:rPr>
      </w:pPr>
      <w:r>
        <w:rPr>
          <w:b/>
          <w:noProof/>
          <w:sz w:val="22"/>
          <w:szCs w:val="22"/>
        </w:rPr>
        <w:drawing>
          <wp:anchor distT="0" distB="0" distL="114300" distR="114300" simplePos="0" relativeHeight="251714560" behindDoc="0" locked="0" layoutInCell="1" allowOverlap="1">
            <wp:simplePos x="0" y="0"/>
            <wp:positionH relativeFrom="column">
              <wp:posOffset>5193665</wp:posOffset>
            </wp:positionH>
            <wp:positionV relativeFrom="paragraph">
              <wp:posOffset>33655</wp:posOffset>
            </wp:positionV>
            <wp:extent cx="733425" cy="1209675"/>
            <wp:effectExtent l="19050" t="0" r="9525" b="0"/>
            <wp:wrapSquare wrapText="bothSides"/>
            <wp:docPr id="20" name="Image 20" descr="http://www.ac-contactor.com/productimage/products/big/146210948027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ac-contactor.com/productimage/products/big/14621094802797.jpg"/>
                    <pic:cNvPicPr>
                      <a:picLocks noChangeAspect="1" noChangeArrowheads="1"/>
                    </pic:cNvPicPr>
                  </pic:nvPicPr>
                  <pic:blipFill>
                    <a:blip r:embed="rId30" cstate="print"/>
                    <a:srcRect l="23966" t="4930" r="21758" b="5634"/>
                    <a:stretch>
                      <a:fillRect/>
                    </a:stretch>
                  </pic:blipFill>
                  <pic:spPr bwMode="auto">
                    <a:xfrm>
                      <a:off x="0" y="0"/>
                      <a:ext cx="733425" cy="1209675"/>
                    </a:xfrm>
                    <a:prstGeom prst="rect">
                      <a:avLst/>
                    </a:prstGeom>
                    <a:noFill/>
                    <a:ln w="9525">
                      <a:noFill/>
                      <a:miter lim="800000"/>
                      <a:headEnd/>
                      <a:tailEnd/>
                    </a:ln>
                  </pic:spPr>
                </pic:pic>
              </a:graphicData>
            </a:graphic>
          </wp:anchor>
        </w:drawing>
      </w:r>
      <w:r>
        <w:rPr>
          <w:b/>
          <w:noProof/>
          <w:sz w:val="22"/>
          <w:szCs w:val="22"/>
        </w:rPr>
        <w:drawing>
          <wp:anchor distT="0" distB="0" distL="114300" distR="114300" simplePos="0" relativeHeight="251692032" behindDoc="0" locked="0" layoutInCell="1" allowOverlap="1">
            <wp:simplePos x="0" y="0"/>
            <wp:positionH relativeFrom="column">
              <wp:posOffset>2183765</wp:posOffset>
            </wp:positionH>
            <wp:positionV relativeFrom="paragraph">
              <wp:posOffset>33655</wp:posOffset>
            </wp:positionV>
            <wp:extent cx="1152525" cy="1162050"/>
            <wp:effectExtent l="19050" t="0" r="9525" b="0"/>
            <wp:wrapSquare wrapText="bothSides"/>
            <wp:docPr id="1" name="Image 0" descr="contact addit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 additif.jpg"/>
                    <pic:cNvPicPr/>
                  </pic:nvPicPr>
                  <pic:blipFill>
                    <a:blip r:embed="rId31" cstate="print"/>
                    <a:srcRect l="65330" t="30682"/>
                    <a:stretch>
                      <a:fillRect/>
                    </a:stretch>
                  </pic:blipFill>
                  <pic:spPr>
                    <a:xfrm>
                      <a:off x="0" y="0"/>
                      <a:ext cx="1152525" cy="1162050"/>
                    </a:xfrm>
                    <a:prstGeom prst="rect">
                      <a:avLst/>
                    </a:prstGeom>
                  </pic:spPr>
                </pic:pic>
              </a:graphicData>
            </a:graphic>
          </wp:anchor>
        </w:drawing>
      </w:r>
      <w:r w:rsidR="008D1938" w:rsidRPr="008D1938">
        <w:rPr>
          <w:b/>
          <w:sz w:val="22"/>
          <w:szCs w:val="22"/>
        </w:rPr>
        <w:t>Symbole</w:t>
      </w:r>
    </w:p>
    <w:p w:rsidR="00873003" w:rsidRDefault="00716B09" w:rsidP="00873003">
      <w:pPr>
        <w:rPr>
          <w:sz w:val="22"/>
          <w:szCs w:val="22"/>
        </w:rPr>
      </w:pPr>
      <w:r>
        <w:rPr>
          <w:noProof/>
          <w:sz w:val="22"/>
          <w:szCs w:val="22"/>
        </w:rPr>
        <w:pict>
          <v:shape id="_x0000_s1577" type="#_x0000_t75" style="position:absolute;margin-left:26.9pt;margin-top:4.65pt;width:106.5pt;height:60.75pt;z-index:251689984;mso-wrap-edited:f" wrapcoords="1369 533 1369 4800 304 6133 913 13333 1369 20533 12321 20533 18406 20533 18862 20533 20535 18133 20535 17600 20079 16267 18862 13333 19014 9067 20231 4800 20535 1600 17645 800 7454 533 1369 533">
            <v:imagedata r:id="rId32" o:title=""/>
            <w10:wrap type="tight"/>
          </v:shape>
          <o:OLEObject Type="Embed" ProgID="Visio.Drawing.6" ShapeID="_x0000_s1577" DrawAspect="Content" ObjectID="_1509991599" r:id="rId33"/>
        </w:pict>
      </w:r>
    </w:p>
    <w:p w:rsidR="00873003" w:rsidRDefault="00873003" w:rsidP="00873003">
      <w:pPr>
        <w:rPr>
          <w:sz w:val="22"/>
          <w:szCs w:val="22"/>
        </w:rPr>
      </w:pPr>
    </w:p>
    <w:p w:rsidR="00873003" w:rsidRDefault="00873003" w:rsidP="00873003">
      <w:pPr>
        <w:rPr>
          <w:sz w:val="22"/>
          <w:szCs w:val="22"/>
        </w:rPr>
      </w:pPr>
    </w:p>
    <w:p w:rsidR="00873003" w:rsidRDefault="00873003" w:rsidP="00873003">
      <w:pPr>
        <w:rPr>
          <w:sz w:val="22"/>
          <w:szCs w:val="22"/>
        </w:rPr>
      </w:pPr>
    </w:p>
    <w:p w:rsidR="00873003" w:rsidRDefault="00873003" w:rsidP="00873003">
      <w:pPr>
        <w:rPr>
          <w:sz w:val="22"/>
          <w:szCs w:val="22"/>
        </w:rPr>
      </w:pPr>
    </w:p>
    <w:p w:rsidR="00873003" w:rsidRDefault="00873003" w:rsidP="00873003">
      <w:pPr>
        <w:rPr>
          <w:sz w:val="22"/>
          <w:szCs w:val="22"/>
        </w:rPr>
      </w:pPr>
    </w:p>
    <w:p w:rsidR="008D1938" w:rsidRDefault="008D1938" w:rsidP="00873003">
      <w:pPr>
        <w:rPr>
          <w:sz w:val="22"/>
          <w:szCs w:val="22"/>
        </w:rPr>
      </w:pPr>
    </w:p>
    <w:p w:rsidR="00873003" w:rsidRDefault="00873003" w:rsidP="00873003">
      <w:pPr>
        <w:rPr>
          <w:sz w:val="22"/>
          <w:szCs w:val="22"/>
        </w:rPr>
      </w:pPr>
    </w:p>
    <w:p w:rsidR="00873003" w:rsidRPr="008D1938" w:rsidRDefault="00873003" w:rsidP="008D1938">
      <w:pPr>
        <w:pStyle w:val="Paragraphedeliste"/>
        <w:numPr>
          <w:ilvl w:val="0"/>
          <w:numId w:val="3"/>
        </w:numPr>
        <w:ind w:left="426"/>
        <w:rPr>
          <w:b/>
          <w:sz w:val="22"/>
          <w:szCs w:val="22"/>
        </w:rPr>
      </w:pPr>
      <w:r w:rsidRPr="008D1938">
        <w:rPr>
          <w:b/>
          <w:sz w:val="22"/>
          <w:szCs w:val="22"/>
        </w:rPr>
        <w:t>Temporisé</w:t>
      </w:r>
      <w:r w:rsidR="008D1938" w:rsidRPr="008D1938">
        <w:rPr>
          <w:b/>
          <w:sz w:val="22"/>
          <w:szCs w:val="22"/>
        </w:rPr>
        <w:t xml:space="preserve"> :</w:t>
      </w:r>
    </w:p>
    <w:p w:rsidR="00873003" w:rsidRPr="008D1938" w:rsidRDefault="00873003" w:rsidP="00873003">
      <w:pPr>
        <w:rPr>
          <w:sz w:val="16"/>
          <w:szCs w:val="16"/>
        </w:rPr>
      </w:pPr>
    </w:p>
    <w:p w:rsidR="00873003" w:rsidRDefault="00873003" w:rsidP="00873003">
      <w:pPr>
        <w:rPr>
          <w:sz w:val="22"/>
          <w:szCs w:val="22"/>
        </w:rPr>
      </w:pPr>
      <w:r>
        <w:rPr>
          <w:sz w:val="22"/>
          <w:szCs w:val="22"/>
        </w:rPr>
        <w:t>Il en existe deux types. Temporisé travail et temporisé repos</w:t>
      </w:r>
    </w:p>
    <w:p w:rsidR="008D1938" w:rsidRDefault="008D1938" w:rsidP="00873003">
      <w:pPr>
        <w:rPr>
          <w:sz w:val="22"/>
          <w:szCs w:val="22"/>
        </w:rPr>
      </w:pPr>
    </w:p>
    <w:p w:rsidR="00873003" w:rsidRPr="008D1938" w:rsidRDefault="00716B09" w:rsidP="008D1938">
      <w:pPr>
        <w:tabs>
          <w:tab w:val="left" w:pos="5245"/>
        </w:tabs>
        <w:ind w:left="851"/>
        <w:rPr>
          <w:b/>
          <w:sz w:val="22"/>
          <w:szCs w:val="22"/>
        </w:rPr>
      </w:pPr>
      <w:r>
        <w:rPr>
          <w:b/>
          <w:noProof/>
          <w:sz w:val="22"/>
          <w:szCs w:val="22"/>
        </w:rPr>
        <w:pict>
          <v:group id="_x0000_s1585" style="position:absolute;left:0;text-align:left;margin-left:-1.15pt;margin-top:22.5pt;width:538.35pt;height:227.7pt;z-index:251703808" coordorigin="828,7571" coordsize="10767,4554">
            <v:oval id="_x0000_s1579" style="position:absolute;left:6669;top:11390;width:705;height:735" fillcolor="black [3213]"/>
            <v:shape id="_x0000_s1567" type="#_x0000_t75" style="position:absolute;left:9720;top:8092;width:1875;height:1920;mso-wrap-edited:f" wrapcoords="0 506 0 21262 21254 21262 21254 506 0 506" o:regroupid="1">
              <v:imagedata r:id="rId34" o:title=""/>
            </v:shape>
            <v:shape id="_x0000_s1568" type="#_x0000_t75" style="position:absolute;left:8311;top:9168;width:1409;height:1170;mso-wrap-edited:f" wrapcoords="16315 554 12409 4985 0 9415 0 21046 21600 21046 21600 9415 17234 554 16315 554" o:regroupid="1">
              <v:imagedata r:id="rId35" o:title=""/>
            </v:shape>
            <v:shape id="_x0000_s1569" type="#_x0000_t75" style="position:absolute;left:1455;top:8504;width:2325;height:1200;mso-wrap-edited:f" wrapcoords="6271 810 975 4050 975 6210 2508 9450 2787 11880 4041 13770 5574 13770 5574 14850 6132 18090 6271 20520 18952 20520 18952 18090 20485 18090 20625 16470 19928 5130 20625 2970 20485 2160 18952 810 6271 810" o:regroupid="1">
              <v:imagedata r:id="rId36" o:title=""/>
            </v:shape>
            <v:shape id="_x0000_s1570" type="#_x0000_t75" style="position:absolute;left:828;top:7655;width:1410;height:915;mso-wrap-edited:f" wrapcoords="0 708 0 15580 4596 17705 11719 17705 16315 20892 16545 20892 17694 20892 14936 17705 19072 17705 21600 15580 21600 708 0 708" o:regroupid="1">
              <v:imagedata r:id="rId37" o:title=""/>
            </v:shape>
            <v:shape id="_x0000_s1571" type="#_x0000_t75" style="position:absolute;left:7119;top:7571;width:1410;height:1140;mso-wrap-edited:f" wrapcoords="0 568 0 12505 3217 14211 8272 14211 5974 21032 6894 21032 11719 14211 17694 14211 21600 12505 21600 568 0 568" o:regroupid="1">
              <v:imagedata r:id="rId38" o:title=""/>
            </v:shape>
            <v:shape id="_x0000_s1572" type="#_x0000_t75" style="position:absolute;left:5274;top:8510;width:2340;height:1200;mso-wrap-edited:f" wrapcoords="6092 810 831 4050 831 6210 2908 9450 3600 9450 2769 13230 3046 13770 5677 13770 6092 20520 18831 20520 18831 18090 20492 18090 20492 16470 19108 13770 19662 5130 20631 3510 20492 2160 18831 810 6092 810" o:regroupid="1">
              <v:imagedata r:id="rId39" o:title=""/>
            </v:shape>
            <v:shape id="_x0000_s1573" type="#_x0000_t202" style="position:absolute;left:5655;top:9913;width:1704;height:348" o:regroupid="1">
              <v:textbox inset=",0">
                <w:txbxContent>
                  <w:p w:rsidR="00DC6EA8" w:rsidRDefault="00DC6EA8" w:rsidP="00DC6EA8">
                    <w:pPr>
                      <w:autoSpaceDE w:val="0"/>
                      <w:autoSpaceDN w:val="0"/>
                      <w:adjustRightInd w:val="0"/>
                      <w:ind w:left="277" w:hanging="266"/>
                      <w:jc w:val="center"/>
                    </w:pPr>
                    <w:r>
                      <w:rPr>
                        <w:rFonts w:ascii="Comic Sans MS" w:hAnsi="Comic Sans MS" w:cs="Arial"/>
                        <w:b/>
                        <w:bCs/>
                        <w:i/>
                        <w:iCs/>
                        <w:color w:val="000000"/>
                        <w:szCs w:val="24"/>
                      </w:rPr>
                      <w:t>Tempo repos</w:t>
                    </w:r>
                  </w:p>
                </w:txbxContent>
              </v:textbox>
            </v:shape>
            <v:shape id="_x0000_s1574" type="#_x0000_t202" style="position:absolute;left:1824;top:9913;width:1695;height:348" o:regroupid="1">
              <v:textbox inset=",0">
                <w:txbxContent>
                  <w:p w:rsidR="00DC6EA8" w:rsidRDefault="00DC6EA8" w:rsidP="00DC6EA8">
                    <w:pPr>
                      <w:autoSpaceDE w:val="0"/>
                      <w:autoSpaceDN w:val="0"/>
                      <w:adjustRightInd w:val="0"/>
                      <w:ind w:left="277" w:hanging="266"/>
                      <w:jc w:val="center"/>
                    </w:pPr>
                    <w:r>
                      <w:rPr>
                        <w:rFonts w:ascii="Comic Sans MS" w:hAnsi="Comic Sans MS" w:cs="Arial"/>
                        <w:b/>
                        <w:bCs/>
                        <w:i/>
                        <w:iCs/>
                        <w:color w:val="000000"/>
                        <w:szCs w:val="24"/>
                      </w:rPr>
                      <w:t>Tempo travail</w:t>
                    </w:r>
                  </w:p>
                </w:txbxContent>
              </v:textbox>
            </v:shape>
            <v:shape id="_x0000_s1575" type="#_x0000_t75" style="position:absolute;left:3246;top:7655;width:1410;height:1140;mso-wrap-edited:f" wrapcoords="0 568 0 12505 3217 14211 8272 14211 5974 21032 6894 21032 11719 14211 17694 14211 21600 12505 21600 568 0 568" o:regroupid="1">
              <v:imagedata r:id="rId38" o:title=""/>
            </v:shape>
            <v:shape id="_x0000_s1576" type="#_x0000_t75" style="position:absolute;left:4806;top:7655;width:1410;height:915;mso-wrap-edited:f" wrapcoords="0 708 0 15580 4596 17705 11719 17705 16315 20892 16545 20892 17694 20892 14936 17705 19072 17705 21600 15580 21600 708 0 708" o:regroupid="1">
              <v:imagedata r:id="rId37" o:title=""/>
            </v:shape>
          </v:group>
          <o:OLEObject Type="Embed" ProgID="Visio.Drawing.6" ShapeID="_x0000_s1567" DrawAspect="Content" ObjectID="_1509991600" r:id="rId40"/>
          <o:OLEObject Type="Embed" ProgID="Visio.Drawing.6" ShapeID="_x0000_s1568" DrawAspect="Content" ObjectID="_1509991601" r:id="rId41"/>
          <o:OLEObject Type="Embed" ProgID="Visio.Drawing.6" ShapeID="_x0000_s1569" DrawAspect="Content" ObjectID="_1509991602" r:id="rId42"/>
          <o:OLEObject Type="Embed" ProgID="Visio.Drawing.6" ShapeID="_x0000_s1570" DrawAspect="Content" ObjectID="_1509991603" r:id="rId43"/>
          <o:OLEObject Type="Embed" ProgID="Visio.Drawing.6" ShapeID="_x0000_s1571" DrawAspect="Content" ObjectID="_1509991604" r:id="rId44"/>
          <o:OLEObject Type="Embed" ProgID="Visio.Drawing.6" ShapeID="_x0000_s1572" DrawAspect="Content" ObjectID="_1509991605" r:id="rId45"/>
          <o:OLEObject Type="Embed" ProgID="Visio.Drawing.6" ShapeID="_x0000_s1575" DrawAspect="Content" ObjectID="_1509991606" r:id="rId46"/>
          <o:OLEObject Type="Embed" ProgID="Visio.Drawing.6" ShapeID="_x0000_s1576" DrawAspect="Content" ObjectID="_1509991607" r:id="rId47"/>
        </w:pict>
      </w:r>
      <w:r w:rsidR="008D1938" w:rsidRPr="008D1938">
        <w:rPr>
          <w:b/>
          <w:sz w:val="22"/>
          <w:szCs w:val="22"/>
        </w:rPr>
        <w:t>Symboles</w:t>
      </w:r>
      <w:r w:rsidR="0014069E" w:rsidRPr="008D1938">
        <w:rPr>
          <w:b/>
          <w:noProof/>
          <w:sz w:val="22"/>
          <w:szCs w:val="22"/>
        </w:rPr>
        <w:drawing>
          <wp:anchor distT="0" distB="0" distL="114300" distR="114300" simplePos="0" relativeHeight="251696128" behindDoc="0" locked="0" layoutInCell="1" allowOverlap="1">
            <wp:simplePos x="0" y="0"/>
            <wp:positionH relativeFrom="column">
              <wp:posOffset>488315</wp:posOffset>
            </wp:positionH>
            <wp:positionV relativeFrom="paragraph">
              <wp:posOffset>2075180</wp:posOffset>
            </wp:positionV>
            <wp:extent cx="1200150" cy="1257300"/>
            <wp:effectExtent l="19050" t="0" r="0" b="0"/>
            <wp:wrapSquare wrapText="bothSides"/>
            <wp:docPr id="3"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cstate="print"/>
                    <a:srcRect/>
                    <a:stretch>
                      <a:fillRect/>
                    </a:stretch>
                  </pic:blipFill>
                  <pic:spPr bwMode="auto">
                    <a:xfrm>
                      <a:off x="0" y="0"/>
                      <a:ext cx="1200150" cy="1257300"/>
                    </a:xfrm>
                    <a:prstGeom prst="rect">
                      <a:avLst/>
                    </a:prstGeom>
                    <a:noFill/>
                    <a:ln w="9525">
                      <a:noFill/>
                      <a:miter lim="800000"/>
                      <a:headEnd/>
                      <a:tailEnd/>
                    </a:ln>
                  </pic:spPr>
                </pic:pic>
              </a:graphicData>
            </a:graphic>
          </wp:anchor>
        </w:drawing>
      </w:r>
      <w:r w:rsidR="0014069E" w:rsidRPr="008D1938">
        <w:rPr>
          <w:b/>
          <w:noProof/>
          <w:sz w:val="22"/>
          <w:szCs w:val="22"/>
        </w:rPr>
        <w:drawing>
          <wp:anchor distT="0" distB="0" distL="114300" distR="114300" simplePos="0" relativeHeight="251693056" behindDoc="0" locked="0" layoutInCell="1" allowOverlap="1">
            <wp:simplePos x="0" y="0"/>
            <wp:positionH relativeFrom="column">
              <wp:posOffset>3021965</wp:posOffset>
            </wp:positionH>
            <wp:positionV relativeFrom="paragraph">
              <wp:posOffset>2075180</wp:posOffset>
            </wp:positionV>
            <wp:extent cx="1200150" cy="1257300"/>
            <wp:effectExtent l="19050" t="0" r="0" b="0"/>
            <wp:wrapSquare wrapText="bothSides"/>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cstate="print"/>
                    <a:srcRect/>
                    <a:stretch>
                      <a:fillRect/>
                    </a:stretch>
                  </pic:blipFill>
                  <pic:spPr bwMode="auto">
                    <a:xfrm>
                      <a:off x="0" y="0"/>
                      <a:ext cx="1200150" cy="1257300"/>
                    </a:xfrm>
                    <a:prstGeom prst="rect">
                      <a:avLst/>
                    </a:prstGeom>
                    <a:noFill/>
                    <a:ln w="9525">
                      <a:noFill/>
                      <a:miter lim="800000"/>
                      <a:headEnd/>
                      <a:tailEnd/>
                    </a:ln>
                  </pic:spPr>
                </pic:pic>
              </a:graphicData>
            </a:graphic>
          </wp:anchor>
        </w:drawing>
      </w: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Default="008D1938" w:rsidP="008D1938">
      <w:pPr>
        <w:tabs>
          <w:tab w:val="left" w:pos="5245"/>
        </w:tabs>
        <w:ind w:left="851"/>
        <w:rPr>
          <w:sz w:val="22"/>
          <w:szCs w:val="22"/>
        </w:rPr>
      </w:pPr>
    </w:p>
    <w:p w:rsidR="008D1938" w:rsidRPr="008D1938" w:rsidRDefault="008D1938" w:rsidP="008D1938">
      <w:pPr>
        <w:pStyle w:val="Paragraphedeliste"/>
        <w:numPr>
          <w:ilvl w:val="0"/>
          <w:numId w:val="3"/>
        </w:numPr>
        <w:tabs>
          <w:tab w:val="left" w:pos="5245"/>
        </w:tabs>
        <w:ind w:left="426"/>
        <w:rPr>
          <w:b/>
          <w:sz w:val="22"/>
          <w:szCs w:val="22"/>
        </w:rPr>
      </w:pPr>
      <w:r w:rsidRPr="008D1938">
        <w:rPr>
          <w:b/>
          <w:sz w:val="22"/>
          <w:szCs w:val="22"/>
        </w:rPr>
        <w:t>Chronogramme de fonctionnement :</w:t>
      </w:r>
    </w:p>
    <w:p w:rsidR="008D1938" w:rsidRDefault="008D1938" w:rsidP="008D1938">
      <w:pPr>
        <w:tabs>
          <w:tab w:val="left" w:pos="5245"/>
        </w:tabs>
        <w:ind w:left="851"/>
        <w:rPr>
          <w:sz w:val="22"/>
          <w:szCs w:val="22"/>
        </w:rPr>
      </w:pPr>
    </w:p>
    <w:p w:rsidR="008D1938" w:rsidRPr="008D1938" w:rsidRDefault="00716B09" w:rsidP="008D1938">
      <w:pPr>
        <w:tabs>
          <w:tab w:val="left" w:pos="7797"/>
        </w:tabs>
        <w:ind w:left="2552"/>
        <w:rPr>
          <w:b/>
          <w:sz w:val="22"/>
          <w:szCs w:val="22"/>
        </w:rPr>
      </w:pPr>
      <w:r w:rsidRPr="00716B09">
        <w:rPr>
          <w:noProof/>
          <w:sz w:val="22"/>
          <w:szCs w:val="22"/>
        </w:rPr>
        <w:pict>
          <v:shape id="_x0000_s1589" type="#_x0000_t202" style="position:absolute;left:0;text-align:left;margin-left:282.8pt;margin-top:115.6pt;width:43.35pt;height:18.75pt;z-index:251713536;v-text-anchor:middle" stroked="f">
            <v:textbox inset="0,0,0,0">
              <w:txbxContent>
                <w:p w:rsidR="008D1938" w:rsidRPr="0014069E" w:rsidRDefault="008D1938" w:rsidP="008D1938">
                  <w:pPr>
                    <w:rPr>
                      <w:rFonts w:ascii="Comic Sans MS" w:hAnsi="Comic Sans MS"/>
                      <w:b/>
                      <w:i/>
                      <w:sz w:val="22"/>
                      <w:szCs w:val="22"/>
                    </w:rPr>
                  </w:pPr>
                  <w:r>
                    <w:rPr>
                      <w:rFonts w:ascii="Comic Sans MS" w:hAnsi="Comic Sans MS"/>
                      <w:b/>
                      <w:i/>
                      <w:sz w:val="22"/>
                      <w:szCs w:val="22"/>
                    </w:rPr>
                    <w:t>Contact</w:t>
                  </w:r>
                </w:p>
              </w:txbxContent>
            </v:textbox>
          </v:shape>
        </w:pict>
      </w:r>
      <w:r w:rsidRPr="00716B09">
        <w:rPr>
          <w:noProof/>
          <w:sz w:val="22"/>
          <w:szCs w:val="22"/>
        </w:rPr>
        <w:pict>
          <v:shape id="_x0000_s1588" type="#_x0000_t202" style="position:absolute;left:0;text-align:left;margin-left:16.85pt;margin-top:115.6pt;width:43.35pt;height:18.75pt;z-index:251712512;v-text-anchor:middle" stroked="f">
            <v:textbox inset="0,0,0,0">
              <w:txbxContent>
                <w:p w:rsidR="008D1938" w:rsidRPr="0014069E" w:rsidRDefault="008D1938" w:rsidP="008D1938">
                  <w:pPr>
                    <w:rPr>
                      <w:rFonts w:ascii="Comic Sans MS" w:hAnsi="Comic Sans MS"/>
                      <w:b/>
                      <w:i/>
                      <w:sz w:val="22"/>
                      <w:szCs w:val="22"/>
                    </w:rPr>
                  </w:pPr>
                  <w:r>
                    <w:rPr>
                      <w:rFonts w:ascii="Comic Sans MS" w:hAnsi="Comic Sans MS"/>
                      <w:b/>
                      <w:i/>
                      <w:sz w:val="22"/>
                      <w:szCs w:val="22"/>
                    </w:rPr>
                    <w:t>Contact</w:t>
                  </w:r>
                </w:p>
              </w:txbxContent>
            </v:textbox>
          </v:shape>
        </w:pict>
      </w:r>
      <w:r w:rsidRPr="00716B09">
        <w:rPr>
          <w:noProof/>
          <w:sz w:val="22"/>
          <w:szCs w:val="22"/>
        </w:rPr>
        <w:pict>
          <v:shape id="_x0000_s1587" type="#_x0000_t202" style="position:absolute;left:0;text-align:left;margin-left:282.05pt;margin-top:46.6pt;width:43.35pt;height:18.75pt;z-index:251711488;v-text-anchor:middle" stroked="f">
            <v:textbox inset="0,0,0,0">
              <w:txbxContent>
                <w:p w:rsidR="008D1938" w:rsidRPr="0014069E" w:rsidRDefault="008D1938" w:rsidP="008D1938">
                  <w:pPr>
                    <w:rPr>
                      <w:rFonts w:ascii="Comic Sans MS" w:hAnsi="Comic Sans MS"/>
                      <w:b/>
                      <w:i/>
                      <w:sz w:val="22"/>
                      <w:szCs w:val="22"/>
                    </w:rPr>
                  </w:pPr>
                  <w:r>
                    <w:rPr>
                      <w:rFonts w:ascii="Comic Sans MS" w:hAnsi="Comic Sans MS"/>
                      <w:b/>
                      <w:i/>
                      <w:sz w:val="22"/>
                      <w:szCs w:val="22"/>
                    </w:rPr>
                    <w:t>Bobine</w:t>
                  </w:r>
                </w:p>
              </w:txbxContent>
            </v:textbox>
          </v:shape>
        </w:pict>
      </w:r>
      <w:r w:rsidR="008D1938">
        <w:rPr>
          <w:noProof/>
          <w:sz w:val="22"/>
          <w:szCs w:val="22"/>
        </w:rPr>
        <w:drawing>
          <wp:anchor distT="0" distB="0" distL="114300" distR="114300" simplePos="0" relativeHeight="251673600" behindDoc="0" locked="0" layoutInCell="1" allowOverlap="1">
            <wp:simplePos x="0" y="0"/>
            <wp:positionH relativeFrom="column">
              <wp:posOffset>4155440</wp:posOffset>
            </wp:positionH>
            <wp:positionV relativeFrom="paragraph">
              <wp:posOffset>229870</wp:posOffset>
            </wp:positionV>
            <wp:extent cx="1990725" cy="1638300"/>
            <wp:effectExtent l="19050" t="0" r="9525" b="0"/>
            <wp:wrapSquare wrapText="bothSides"/>
            <wp:docPr id="300" name="Imag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9" cstate="print"/>
                    <a:srcRect l="4128" t="31060"/>
                    <a:stretch>
                      <a:fillRect/>
                    </a:stretch>
                  </pic:blipFill>
                  <pic:spPr bwMode="auto">
                    <a:xfrm>
                      <a:off x="0" y="0"/>
                      <a:ext cx="1990725" cy="1638300"/>
                    </a:xfrm>
                    <a:prstGeom prst="rect">
                      <a:avLst/>
                    </a:prstGeom>
                    <a:noFill/>
                    <a:ln w="9525">
                      <a:noFill/>
                      <a:miter lim="800000"/>
                      <a:headEnd/>
                      <a:tailEnd/>
                    </a:ln>
                  </pic:spPr>
                </pic:pic>
              </a:graphicData>
            </a:graphic>
          </wp:anchor>
        </w:drawing>
      </w:r>
      <w:r w:rsidRPr="00716B09">
        <w:rPr>
          <w:noProof/>
          <w:sz w:val="22"/>
          <w:szCs w:val="22"/>
        </w:rPr>
        <w:pict>
          <v:shape id="_x0000_s1586" type="#_x0000_t202" style="position:absolute;left:0;text-align:left;margin-left:16.85pt;margin-top:46.6pt;width:43.35pt;height:18.75pt;z-index:251710464;mso-position-horizontal-relative:text;mso-position-vertical-relative:text;v-text-anchor:middle" stroked="f">
            <v:textbox inset="0,0,0,0">
              <w:txbxContent>
                <w:p w:rsidR="008D1938" w:rsidRPr="0014069E" w:rsidRDefault="008D1938" w:rsidP="008D1938">
                  <w:pPr>
                    <w:rPr>
                      <w:rFonts w:ascii="Comic Sans MS" w:hAnsi="Comic Sans MS"/>
                      <w:b/>
                      <w:i/>
                      <w:sz w:val="22"/>
                      <w:szCs w:val="22"/>
                    </w:rPr>
                  </w:pPr>
                  <w:r>
                    <w:rPr>
                      <w:rFonts w:ascii="Comic Sans MS" w:hAnsi="Comic Sans MS"/>
                      <w:b/>
                      <w:i/>
                      <w:sz w:val="22"/>
                      <w:szCs w:val="22"/>
                    </w:rPr>
                    <w:t>Bobine</w:t>
                  </w:r>
                </w:p>
              </w:txbxContent>
            </v:textbox>
          </v:shape>
        </w:pict>
      </w:r>
      <w:r w:rsidR="008D1938">
        <w:rPr>
          <w:b/>
          <w:noProof/>
          <w:sz w:val="22"/>
          <w:szCs w:val="22"/>
        </w:rPr>
        <w:drawing>
          <wp:anchor distT="0" distB="0" distL="114300" distR="114300" simplePos="0" relativeHeight="251674624" behindDoc="0" locked="0" layoutInCell="1" allowOverlap="1">
            <wp:simplePos x="0" y="0"/>
            <wp:positionH relativeFrom="column">
              <wp:posOffset>812165</wp:posOffset>
            </wp:positionH>
            <wp:positionV relativeFrom="paragraph">
              <wp:posOffset>229870</wp:posOffset>
            </wp:positionV>
            <wp:extent cx="1952625" cy="1743075"/>
            <wp:effectExtent l="19050" t="0" r="9525" b="0"/>
            <wp:wrapSquare wrapText="bothSides"/>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50" cstate="print"/>
                    <a:srcRect l="10088"/>
                    <a:stretch>
                      <a:fillRect/>
                    </a:stretch>
                  </pic:blipFill>
                  <pic:spPr bwMode="auto">
                    <a:xfrm>
                      <a:off x="0" y="0"/>
                      <a:ext cx="1952625" cy="1743075"/>
                    </a:xfrm>
                    <a:prstGeom prst="rect">
                      <a:avLst/>
                    </a:prstGeom>
                    <a:noFill/>
                    <a:ln w="9525">
                      <a:noFill/>
                      <a:miter lim="800000"/>
                      <a:headEnd/>
                      <a:tailEnd/>
                    </a:ln>
                  </pic:spPr>
                </pic:pic>
              </a:graphicData>
            </a:graphic>
          </wp:anchor>
        </w:drawing>
      </w:r>
      <w:r w:rsidR="008D1938" w:rsidRPr="008D1938">
        <w:rPr>
          <w:b/>
          <w:sz w:val="22"/>
          <w:szCs w:val="22"/>
        </w:rPr>
        <w:t>Travail</w:t>
      </w:r>
      <w:r w:rsidR="008D1938" w:rsidRPr="008D1938">
        <w:rPr>
          <w:b/>
          <w:sz w:val="22"/>
          <w:szCs w:val="22"/>
        </w:rPr>
        <w:tab/>
        <w:t>Repos</w:t>
      </w:r>
    </w:p>
    <w:sectPr w:rsidR="008D1938" w:rsidRPr="008D1938" w:rsidSect="00B055EE">
      <w:headerReference w:type="even" r:id="rId51"/>
      <w:headerReference w:type="default" r:id="rId52"/>
      <w:footerReference w:type="even" r:id="rId53"/>
      <w:footerReference w:type="default" r:id="rId54"/>
      <w:headerReference w:type="first" r:id="rId55"/>
      <w:footerReference w:type="first" r:id="rId56"/>
      <w:pgSz w:w="11906" w:h="16838"/>
      <w:pgMar w:top="1670" w:right="707" w:bottom="851" w:left="851" w:header="426" w:footer="73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C51" w:rsidRDefault="00B11C51">
      <w:r>
        <w:separator/>
      </w:r>
    </w:p>
  </w:endnote>
  <w:endnote w:type="continuationSeparator" w:id="0">
    <w:p w:rsidR="00B11C51" w:rsidRDefault="00B11C5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F9C" w:rsidRDefault="00E42F9C">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F9C" w:rsidRDefault="00E42F9C">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F9C" w:rsidRDefault="00E42F9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C51" w:rsidRDefault="00B11C51">
      <w:r>
        <w:separator/>
      </w:r>
    </w:p>
  </w:footnote>
  <w:footnote w:type="continuationSeparator" w:id="0">
    <w:p w:rsidR="00B11C51" w:rsidRDefault="00B11C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F9C" w:rsidRDefault="00E42F9C">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57" w:rsidRDefault="00E42F9C">
    <w:pPr>
      <w:pStyle w:val="En-tte"/>
      <w:jc w:val="right"/>
      <w:rPr>
        <w:i/>
        <w:iCs/>
        <w:sz w:val="24"/>
      </w:rPr>
    </w:pPr>
    <w:r>
      <w:rPr>
        <w:i/>
        <w:iCs/>
        <w:sz w:val="24"/>
      </w:rPr>
      <w:t>Ce que je dois retenir sur …</w:t>
    </w:r>
    <w:r w:rsidR="00716B09" w:rsidRPr="00716B09">
      <w:rPr>
        <w:noProof/>
        <w:sz w:val="18"/>
        <w:lang w:eastAsia="en-US"/>
      </w:rPr>
      <w:pict>
        <v:shapetype id="_x0000_t202" coordsize="21600,21600" o:spt="202" path="m,l,21600r21600,l21600,xe">
          <v:stroke joinstyle="miter"/>
          <v:path gradientshapeok="t" o:connecttype="rect"/>
        </v:shapetype>
        <v:shape id="_x0000_s2152" type="#_x0000_t202" style="position:absolute;left:0;text-align:left;margin-left:-14.25pt;margin-top:14.45pt;width:126.95pt;height:39.65pt;z-index:251658240;mso-position-horizontal-relative:text;mso-position-vertical-relative:text;mso-width-relative:margin;mso-height-relative:margin" strokeweight="1pt">
          <v:shadow on="t" opacity=".5" offset="6pt,6pt"/>
          <v:textbox style="mso-next-textbox:#_x0000_s2152" inset=",2.3mm">
            <w:txbxContent>
              <w:p w:rsidR="00AB5557" w:rsidRDefault="00AB5557">
                <w:pPr>
                  <w:jc w:val="center"/>
                  <w:rPr>
                    <w:b/>
                    <w:sz w:val="22"/>
                    <w:szCs w:val="22"/>
                  </w:rPr>
                </w:pPr>
                <w:r>
                  <w:rPr>
                    <w:b/>
                    <w:sz w:val="22"/>
                    <w:szCs w:val="22"/>
                  </w:rPr>
                  <w:t>FONCTION</w:t>
                </w:r>
              </w:p>
              <w:p w:rsidR="00AB5557" w:rsidRDefault="00FD2B0E">
                <w:pPr>
                  <w:jc w:val="center"/>
                  <w:rPr>
                    <w:b/>
                    <w:sz w:val="22"/>
                    <w:szCs w:val="22"/>
                  </w:rPr>
                </w:pPr>
                <w:r>
                  <w:rPr>
                    <w:b/>
                    <w:sz w:val="22"/>
                    <w:szCs w:val="22"/>
                  </w:rPr>
                  <w:t>Commander</w:t>
                </w:r>
              </w:p>
            </w:txbxContent>
          </v:textbox>
        </v:shape>
      </w:pict>
    </w:r>
    <w:r w:rsidR="00716B09" w:rsidRPr="00716B09">
      <w:rPr>
        <w:noProof/>
        <w:sz w:val="18"/>
      </w:rPr>
      <w:pict>
        <v:shape id="_x0000_s2151" type="#_x0000_t202" style="position:absolute;left:0;text-align:left;margin-left:123.95pt;margin-top:14.45pt;width:389.15pt;height:39.65pt;z-index:251657216;mso-position-horizontal-relative:text;mso-position-vertical-relative:text" strokeweight="1pt">
          <v:shadow on="t" opacity=".5" offset="6pt,6pt"/>
          <v:textbox style="mso-next-textbox:#_x0000_s2151" inset=",3.3mm">
            <w:txbxContent>
              <w:p w:rsidR="00AB5557" w:rsidRPr="00873003" w:rsidRDefault="00873003">
                <w:pPr>
                  <w:jc w:val="center"/>
                  <w:rPr>
                    <w:rFonts w:cs="Arial"/>
                    <w:b/>
                    <w:bCs/>
                    <w:sz w:val="28"/>
                    <w:szCs w:val="28"/>
                  </w:rPr>
                </w:pPr>
                <w:r w:rsidRPr="00873003">
                  <w:rPr>
                    <w:rFonts w:cs="Arial"/>
                    <w:b/>
                    <w:bCs/>
                    <w:sz w:val="28"/>
                    <w:szCs w:val="28"/>
                  </w:rPr>
                  <w:t>Le relais ou le contacteur auxiliaire</w:t>
                </w:r>
              </w:p>
            </w:txbxContent>
          </v:textbox>
        </v:shape>
      </w:pict>
    </w:r>
    <w:r w:rsidR="00AB5557">
      <w:rPr>
        <w:i/>
        <w:iCs/>
        <w:sz w:val="18"/>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F9C" w:rsidRDefault="00E42F9C">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AB2F43"/>
    <w:multiLevelType w:val="hybridMultilevel"/>
    <w:tmpl w:val="CC8A44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7023B37"/>
    <w:multiLevelType w:val="hybridMultilevel"/>
    <w:tmpl w:val="26B2F676"/>
    <w:lvl w:ilvl="0" w:tplc="15CCAEE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3A32D2D"/>
    <w:multiLevelType w:val="hybridMultilevel"/>
    <w:tmpl w:val="92764268"/>
    <w:lvl w:ilvl="0" w:tplc="EF8C974A">
      <w:start w:val="1"/>
      <w:numFmt w:val="bullet"/>
      <w:lvlText w:val=""/>
      <w:lvlJc w:val="left"/>
      <w:pPr>
        <w:tabs>
          <w:tab w:val="num" w:pos="720"/>
        </w:tabs>
        <w:ind w:left="720" w:hanging="360"/>
      </w:pPr>
      <w:rPr>
        <w:rFonts w:ascii="Symbol" w:hAnsi="Symbol" w:hint="default"/>
        <w:sz w:val="20"/>
      </w:rPr>
    </w:lvl>
    <w:lvl w:ilvl="1" w:tplc="A016D918" w:tentative="1">
      <w:start w:val="1"/>
      <w:numFmt w:val="bullet"/>
      <w:lvlText w:val="o"/>
      <w:lvlJc w:val="left"/>
      <w:pPr>
        <w:tabs>
          <w:tab w:val="num" w:pos="1440"/>
        </w:tabs>
        <w:ind w:left="1440" w:hanging="360"/>
      </w:pPr>
      <w:rPr>
        <w:rFonts w:ascii="Courier New" w:hAnsi="Courier New" w:hint="default"/>
        <w:sz w:val="20"/>
      </w:rPr>
    </w:lvl>
    <w:lvl w:ilvl="2" w:tplc="FC004822" w:tentative="1">
      <w:start w:val="1"/>
      <w:numFmt w:val="bullet"/>
      <w:lvlText w:val=""/>
      <w:lvlJc w:val="left"/>
      <w:pPr>
        <w:tabs>
          <w:tab w:val="num" w:pos="2160"/>
        </w:tabs>
        <w:ind w:left="2160" w:hanging="360"/>
      </w:pPr>
      <w:rPr>
        <w:rFonts w:ascii="Wingdings" w:hAnsi="Wingdings" w:hint="default"/>
        <w:sz w:val="20"/>
      </w:rPr>
    </w:lvl>
    <w:lvl w:ilvl="3" w:tplc="9FCA9EF4" w:tentative="1">
      <w:start w:val="1"/>
      <w:numFmt w:val="bullet"/>
      <w:lvlText w:val=""/>
      <w:lvlJc w:val="left"/>
      <w:pPr>
        <w:tabs>
          <w:tab w:val="num" w:pos="2880"/>
        </w:tabs>
        <w:ind w:left="2880" w:hanging="360"/>
      </w:pPr>
      <w:rPr>
        <w:rFonts w:ascii="Wingdings" w:hAnsi="Wingdings" w:hint="default"/>
        <w:sz w:val="20"/>
      </w:rPr>
    </w:lvl>
    <w:lvl w:ilvl="4" w:tplc="9C1698F2" w:tentative="1">
      <w:start w:val="1"/>
      <w:numFmt w:val="bullet"/>
      <w:lvlText w:val=""/>
      <w:lvlJc w:val="left"/>
      <w:pPr>
        <w:tabs>
          <w:tab w:val="num" w:pos="3600"/>
        </w:tabs>
        <w:ind w:left="3600" w:hanging="360"/>
      </w:pPr>
      <w:rPr>
        <w:rFonts w:ascii="Wingdings" w:hAnsi="Wingdings" w:hint="default"/>
        <w:sz w:val="20"/>
      </w:rPr>
    </w:lvl>
    <w:lvl w:ilvl="5" w:tplc="1794E662" w:tentative="1">
      <w:start w:val="1"/>
      <w:numFmt w:val="bullet"/>
      <w:lvlText w:val=""/>
      <w:lvlJc w:val="left"/>
      <w:pPr>
        <w:tabs>
          <w:tab w:val="num" w:pos="4320"/>
        </w:tabs>
        <w:ind w:left="4320" w:hanging="360"/>
      </w:pPr>
      <w:rPr>
        <w:rFonts w:ascii="Wingdings" w:hAnsi="Wingdings" w:hint="default"/>
        <w:sz w:val="20"/>
      </w:rPr>
    </w:lvl>
    <w:lvl w:ilvl="6" w:tplc="E9700412" w:tentative="1">
      <w:start w:val="1"/>
      <w:numFmt w:val="bullet"/>
      <w:lvlText w:val=""/>
      <w:lvlJc w:val="left"/>
      <w:pPr>
        <w:tabs>
          <w:tab w:val="num" w:pos="5040"/>
        </w:tabs>
        <w:ind w:left="5040" w:hanging="360"/>
      </w:pPr>
      <w:rPr>
        <w:rFonts w:ascii="Wingdings" w:hAnsi="Wingdings" w:hint="default"/>
        <w:sz w:val="20"/>
      </w:rPr>
    </w:lvl>
    <w:lvl w:ilvl="7" w:tplc="6BD09578" w:tentative="1">
      <w:start w:val="1"/>
      <w:numFmt w:val="bullet"/>
      <w:lvlText w:val=""/>
      <w:lvlJc w:val="left"/>
      <w:pPr>
        <w:tabs>
          <w:tab w:val="num" w:pos="5760"/>
        </w:tabs>
        <w:ind w:left="5760" w:hanging="360"/>
      </w:pPr>
      <w:rPr>
        <w:rFonts w:ascii="Wingdings" w:hAnsi="Wingdings" w:hint="default"/>
        <w:sz w:val="20"/>
      </w:rPr>
    </w:lvl>
    <w:lvl w:ilvl="8" w:tplc="B8201C3A"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9" w:dllVersion="512" w:checkStyle="1"/>
  <w:activeWritingStyle w:appName="MSWord" w:lang="nl-NL" w:vendorID="1" w:dllVersion="512" w:checkStyle="1"/>
  <w:proofState w:spelling="clean" w:grammar="clean"/>
  <w:defaultTabStop w:val="708"/>
  <w:hyphenationZone w:val="425"/>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hdrShapeDefaults>
    <o:shapedefaults v:ext="edit" spidmax="6146">
      <o:colormenu v:ext="edit" fillcolor="none" strokecolor="red"/>
    </o:shapedefaults>
    <o:shapelayout v:ext="edit">
      <o:idmap v:ext="edit" data="2"/>
    </o:shapelayout>
  </w:hdrShapeDefaults>
  <w:footnotePr>
    <w:footnote w:id="-1"/>
    <w:footnote w:id="0"/>
  </w:footnotePr>
  <w:endnotePr>
    <w:endnote w:id="-1"/>
    <w:endnote w:id="0"/>
  </w:endnotePr>
  <w:compat/>
  <w:rsids>
    <w:rsidRoot w:val="00F34D6D"/>
    <w:rsid w:val="00061F36"/>
    <w:rsid w:val="00121128"/>
    <w:rsid w:val="0014069E"/>
    <w:rsid w:val="00234962"/>
    <w:rsid w:val="00256FF3"/>
    <w:rsid w:val="0027380A"/>
    <w:rsid w:val="00282EF4"/>
    <w:rsid w:val="002B1454"/>
    <w:rsid w:val="004E25CB"/>
    <w:rsid w:val="00550BF8"/>
    <w:rsid w:val="00593841"/>
    <w:rsid w:val="005F79A7"/>
    <w:rsid w:val="00716B09"/>
    <w:rsid w:val="00873003"/>
    <w:rsid w:val="008D1938"/>
    <w:rsid w:val="009479E3"/>
    <w:rsid w:val="00996937"/>
    <w:rsid w:val="00AB5557"/>
    <w:rsid w:val="00B055EE"/>
    <w:rsid w:val="00B11C51"/>
    <w:rsid w:val="00C56B68"/>
    <w:rsid w:val="00DC6EA8"/>
    <w:rsid w:val="00E42F9C"/>
    <w:rsid w:val="00E630BE"/>
    <w:rsid w:val="00EA0646"/>
    <w:rsid w:val="00F34D6D"/>
    <w:rsid w:val="00FD2B0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enu v:ext="edit" fillcolor="none" strokecolor="red"/>
    </o:shapedefaults>
    <o:shapelayout v:ext="edit">
      <o:idmap v:ext="edit" data="1"/>
      <o:rules v:ext="edit">
        <o:r id="V:Rule1" type="callout" idref="#_x0000_s1582"/>
        <o:r id="V:Rule2" type="callout" idref="#_x0000_s1583"/>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5EE"/>
    <w:rPr>
      <w:rFonts w:ascii="Arial" w:hAnsi="Arial"/>
    </w:rPr>
  </w:style>
  <w:style w:type="paragraph" w:styleId="Titre1">
    <w:name w:val="heading 1"/>
    <w:basedOn w:val="Normal"/>
    <w:next w:val="Normal"/>
    <w:qFormat/>
    <w:rsid w:val="00B055EE"/>
    <w:pPr>
      <w:keepNext/>
      <w:jc w:val="center"/>
      <w:outlineLvl w:val="0"/>
    </w:pPr>
    <w:rPr>
      <w:sz w:val="24"/>
    </w:rPr>
  </w:style>
  <w:style w:type="paragraph" w:styleId="Titre2">
    <w:name w:val="heading 2"/>
    <w:basedOn w:val="Normal"/>
    <w:next w:val="Normal"/>
    <w:qFormat/>
    <w:rsid w:val="00B055EE"/>
    <w:pPr>
      <w:keepNext/>
      <w:outlineLvl w:val="1"/>
    </w:pPr>
    <w:rPr>
      <w:sz w:val="24"/>
      <w:u w:val="single"/>
    </w:rPr>
  </w:style>
  <w:style w:type="paragraph" w:styleId="Titre3">
    <w:name w:val="heading 3"/>
    <w:basedOn w:val="Normal"/>
    <w:next w:val="Normal"/>
    <w:qFormat/>
    <w:rsid w:val="00B055EE"/>
    <w:pPr>
      <w:keepNext/>
      <w:outlineLvl w:val="2"/>
    </w:pPr>
    <w:rPr>
      <w:sz w:val="24"/>
    </w:rPr>
  </w:style>
  <w:style w:type="paragraph" w:styleId="Titre4">
    <w:name w:val="heading 4"/>
    <w:basedOn w:val="Normal"/>
    <w:next w:val="Normal"/>
    <w:qFormat/>
    <w:rsid w:val="00B055EE"/>
    <w:pPr>
      <w:keepNext/>
      <w:jc w:val="both"/>
      <w:outlineLvl w:val="3"/>
    </w:pPr>
    <w:rPr>
      <w:sz w:val="28"/>
    </w:rPr>
  </w:style>
  <w:style w:type="paragraph" w:styleId="Titre5">
    <w:name w:val="heading 5"/>
    <w:basedOn w:val="Normal"/>
    <w:next w:val="Normal"/>
    <w:qFormat/>
    <w:rsid w:val="00B055EE"/>
    <w:pPr>
      <w:keepNext/>
      <w:ind w:left="284"/>
      <w:outlineLvl w:val="4"/>
    </w:pPr>
    <w:rPr>
      <w:b/>
      <w:sz w:val="28"/>
    </w:rPr>
  </w:style>
  <w:style w:type="paragraph" w:styleId="Titre6">
    <w:name w:val="heading 6"/>
    <w:basedOn w:val="Normal"/>
    <w:next w:val="Normal"/>
    <w:qFormat/>
    <w:rsid w:val="00B055EE"/>
    <w:pPr>
      <w:keepNext/>
      <w:jc w:val="both"/>
      <w:outlineLvl w:val="5"/>
    </w:pPr>
    <w:rPr>
      <w:sz w:val="24"/>
    </w:rPr>
  </w:style>
  <w:style w:type="paragraph" w:styleId="Titre7">
    <w:name w:val="heading 7"/>
    <w:basedOn w:val="Normal"/>
    <w:next w:val="Normal"/>
    <w:qFormat/>
    <w:rsid w:val="00B055EE"/>
    <w:pPr>
      <w:keepNext/>
      <w:ind w:hanging="709"/>
      <w:jc w:val="both"/>
      <w:outlineLvl w:val="6"/>
    </w:pPr>
    <w:rPr>
      <w:b/>
    </w:rPr>
  </w:style>
  <w:style w:type="paragraph" w:styleId="Titre8">
    <w:name w:val="heading 8"/>
    <w:basedOn w:val="Normal"/>
    <w:next w:val="Normal"/>
    <w:qFormat/>
    <w:rsid w:val="00B055EE"/>
    <w:pPr>
      <w:keepNext/>
      <w:jc w:val="center"/>
      <w:outlineLvl w:val="7"/>
    </w:pPr>
    <w:rPr>
      <w:b/>
      <w:i/>
      <w:sz w:val="28"/>
    </w:rPr>
  </w:style>
  <w:style w:type="paragraph" w:styleId="Titre9">
    <w:name w:val="heading 9"/>
    <w:basedOn w:val="Normal"/>
    <w:next w:val="Normal"/>
    <w:qFormat/>
    <w:rsid w:val="00B055EE"/>
    <w:pPr>
      <w:keepNext/>
      <w:jc w:val="both"/>
      <w:outlineLvl w:val="8"/>
    </w:pPr>
    <w:rPr>
      <w:b/>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semiHidden/>
    <w:rsid w:val="00B055EE"/>
    <w:rPr>
      <w:color w:val="0000FF"/>
      <w:u w:val="single"/>
    </w:rPr>
  </w:style>
  <w:style w:type="character" w:styleId="Lienhypertextesuivivisit">
    <w:name w:val="FollowedHyperlink"/>
    <w:basedOn w:val="Policepardfaut"/>
    <w:semiHidden/>
    <w:rsid w:val="00B055EE"/>
    <w:rPr>
      <w:color w:val="800080"/>
      <w:u w:val="single"/>
    </w:rPr>
  </w:style>
  <w:style w:type="paragraph" w:styleId="Corpsdetexte">
    <w:name w:val="Body Text"/>
    <w:basedOn w:val="Normal"/>
    <w:semiHidden/>
    <w:rsid w:val="00B055EE"/>
    <w:pPr>
      <w:jc w:val="both"/>
    </w:pPr>
    <w:rPr>
      <w:sz w:val="24"/>
    </w:rPr>
  </w:style>
  <w:style w:type="paragraph" w:styleId="En-tte">
    <w:name w:val="header"/>
    <w:basedOn w:val="Normal"/>
    <w:semiHidden/>
    <w:rsid w:val="00B055EE"/>
    <w:pPr>
      <w:tabs>
        <w:tab w:val="center" w:pos="4536"/>
        <w:tab w:val="right" w:pos="9072"/>
      </w:tabs>
    </w:pPr>
  </w:style>
  <w:style w:type="paragraph" w:styleId="Pieddepage">
    <w:name w:val="footer"/>
    <w:basedOn w:val="Normal"/>
    <w:semiHidden/>
    <w:rsid w:val="00B055EE"/>
    <w:pPr>
      <w:tabs>
        <w:tab w:val="center" w:pos="4536"/>
        <w:tab w:val="right" w:pos="9072"/>
      </w:tabs>
    </w:pPr>
  </w:style>
  <w:style w:type="character" w:styleId="Numrodepage">
    <w:name w:val="page number"/>
    <w:basedOn w:val="Policepardfaut"/>
    <w:semiHidden/>
    <w:rsid w:val="00B055EE"/>
  </w:style>
  <w:style w:type="paragraph" w:styleId="Normalcentr">
    <w:name w:val="Block Text"/>
    <w:basedOn w:val="Normal"/>
    <w:semiHidden/>
    <w:rsid w:val="00B055EE"/>
    <w:pPr>
      <w:ind w:left="284" w:right="142" w:firstLine="283"/>
      <w:jc w:val="both"/>
    </w:pPr>
    <w:rPr>
      <w:rFonts w:cs="Arial"/>
      <w:sz w:val="22"/>
    </w:rPr>
  </w:style>
  <w:style w:type="paragraph" w:styleId="Corpsdetexte2">
    <w:name w:val="Body Text 2"/>
    <w:basedOn w:val="Normal"/>
    <w:semiHidden/>
    <w:rsid w:val="00B055EE"/>
    <w:rPr>
      <w:rFonts w:cs="Arial"/>
      <w:sz w:val="36"/>
    </w:rPr>
  </w:style>
  <w:style w:type="paragraph" w:styleId="Corpsdetexte3">
    <w:name w:val="Body Text 3"/>
    <w:basedOn w:val="Normal"/>
    <w:semiHidden/>
    <w:rsid w:val="00B055EE"/>
    <w:pPr>
      <w:jc w:val="both"/>
    </w:pPr>
    <w:rPr>
      <w:rFonts w:cs="Arial"/>
      <w:b/>
      <w:sz w:val="22"/>
      <w:u w:val="single"/>
    </w:rPr>
  </w:style>
  <w:style w:type="paragraph" w:styleId="Retraitcorpsdetexte">
    <w:name w:val="Body Text Indent"/>
    <w:basedOn w:val="Normal"/>
    <w:semiHidden/>
    <w:rsid w:val="00B055EE"/>
    <w:pPr>
      <w:ind w:left="709"/>
    </w:pPr>
    <w:rPr>
      <w:rFonts w:cs="Arial"/>
      <w:bCs/>
      <w:sz w:val="22"/>
    </w:rPr>
  </w:style>
  <w:style w:type="paragraph" w:styleId="Textedebulles">
    <w:name w:val="Balloon Text"/>
    <w:basedOn w:val="Normal"/>
    <w:semiHidden/>
    <w:unhideWhenUsed/>
    <w:rsid w:val="00B055EE"/>
    <w:rPr>
      <w:rFonts w:ascii="Tahoma" w:hAnsi="Tahoma" w:cs="Tahoma"/>
      <w:sz w:val="16"/>
      <w:szCs w:val="16"/>
    </w:rPr>
  </w:style>
  <w:style w:type="character" w:customStyle="1" w:styleId="TextedebullesCar">
    <w:name w:val="Texte de bulles Car"/>
    <w:basedOn w:val="Policepardfaut"/>
    <w:semiHidden/>
    <w:rsid w:val="00B055EE"/>
    <w:rPr>
      <w:rFonts w:ascii="Tahoma" w:hAnsi="Tahoma" w:cs="Tahoma"/>
      <w:sz w:val="16"/>
      <w:szCs w:val="16"/>
    </w:rPr>
  </w:style>
  <w:style w:type="paragraph" w:styleId="Sous-titre">
    <w:name w:val="Subtitle"/>
    <w:basedOn w:val="Normal"/>
    <w:qFormat/>
    <w:rsid w:val="00B055EE"/>
    <w:pPr>
      <w:overflowPunct w:val="0"/>
      <w:autoSpaceDE w:val="0"/>
      <w:autoSpaceDN w:val="0"/>
      <w:adjustRightInd w:val="0"/>
      <w:jc w:val="center"/>
      <w:textAlignment w:val="baseline"/>
    </w:pPr>
    <w:rPr>
      <w:rFonts w:ascii="Times New Roman" w:hAnsi="Times New Roman"/>
      <w:b/>
      <w:bCs/>
      <w:sz w:val="28"/>
      <w:lang w:eastAsia="en-US"/>
    </w:rPr>
  </w:style>
  <w:style w:type="paragraph" w:styleId="NormalWeb">
    <w:name w:val="Normal (Web)"/>
    <w:basedOn w:val="Normal"/>
    <w:semiHidden/>
    <w:rsid w:val="00B055EE"/>
    <w:pPr>
      <w:spacing w:before="100" w:beforeAutospacing="1" w:after="100" w:afterAutospacing="1"/>
    </w:pPr>
    <w:rPr>
      <w:rFonts w:ascii="Times New Roman" w:hAnsi="Times New Roman"/>
      <w:sz w:val="24"/>
      <w:szCs w:val="24"/>
    </w:rPr>
  </w:style>
  <w:style w:type="paragraph" w:customStyle="1" w:styleId="Default">
    <w:name w:val="Default"/>
    <w:rsid w:val="00B055EE"/>
    <w:pPr>
      <w:autoSpaceDE w:val="0"/>
      <w:autoSpaceDN w:val="0"/>
      <w:adjustRightInd w:val="0"/>
    </w:pPr>
    <w:rPr>
      <w:rFonts w:ascii="Calibri" w:hAnsi="Calibri"/>
      <w:color w:val="000000"/>
      <w:sz w:val="24"/>
      <w:szCs w:val="24"/>
    </w:rPr>
  </w:style>
  <w:style w:type="paragraph" w:styleId="Paragraphedeliste">
    <w:name w:val="List Paragraph"/>
    <w:basedOn w:val="Normal"/>
    <w:uiPriority w:val="34"/>
    <w:qFormat/>
    <w:rsid w:val="0087300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jpeg"/><Relationship Id="rId26" Type="http://schemas.openxmlformats.org/officeDocument/2006/relationships/oleObject" Target="embeddings/oleObject9.bin"/><Relationship Id="rId39" Type="http://schemas.openxmlformats.org/officeDocument/2006/relationships/image" Target="media/image22.wmf"/><Relationship Id="rId21" Type="http://schemas.openxmlformats.org/officeDocument/2006/relationships/image" Target="media/image9.wmf"/><Relationship Id="rId34" Type="http://schemas.openxmlformats.org/officeDocument/2006/relationships/image" Target="media/image17.wmf"/><Relationship Id="rId42" Type="http://schemas.openxmlformats.org/officeDocument/2006/relationships/oleObject" Target="embeddings/oleObject14.bin"/><Relationship Id="rId47" Type="http://schemas.openxmlformats.org/officeDocument/2006/relationships/oleObject" Target="embeddings/oleObject19.bin"/><Relationship Id="rId50" Type="http://schemas.openxmlformats.org/officeDocument/2006/relationships/image" Target="media/image25.emf"/><Relationship Id="rId55"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jpeg"/><Relationship Id="rId25" Type="http://schemas.openxmlformats.org/officeDocument/2006/relationships/image" Target="media/image11.wmf"/><Relationship Id="rId33" Type="http://schemas.openxmlformats.org/officeDocument/2006/relationships/oleObject" Target="embeddings/oleObject11.bin"/><Relationship Id="rId38" Type="http://schemas.openxmlformats.org/officeDocument/2006/relationships/image" Target="media/image21.wmf"/><Relationship Id="rId46" Type="http://schemas.openxmlformats.org/officeDocument/2006/relationships/oleObject" Target="embeddings/oleObject18.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6.bin"/><Relationship Id="rId29" Type="http://schemas.openxmlformats.org/officeDocument/2006/relationships/image" Target="media/image13.jpeg"/><Relationship Id="rId41" Type="http://schemas.openxmlformats.org/officeDocument/2006/relationships/oleObject" Target="embeddings/oleObject13.bin"/><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image" Target="media/image16.wmf"/><Relationship Id="rId37" Type="http://schemas.openxmlformats.org/officeDocument/2006/relationships/image" Target="media/image20.wmf"/><Relationship Id="rId40" Type="http://schemas.openxmlformats.org/officeDocument/2006/relationships/oleObject" Target="embeddings/oleObject12.bin"/><Relationship Id="rId45" Type="http://schemas.openxmlformats.org/officeDocument/2006/relationships/oleObject" Target="embeddings/oleObject17.bin"/><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10.wmf"/><Relationship Id="rId28" Type="http://schemas.openxmlformats.org/officeDocument/2006/relationships/oleObject" Target="embeddings/oleObject10.bin"/><Relationship Id="rId36" Type="http://schemas.openxmlformats.org/officeDocument/2006/relationships/image" Target="media/image19.wmf"/><Relationship Id="rId49" Type="http://schemas.openxmlformats.org/officeDocument/2006/relationships/image" Target="media/image24.emf"/><Relationship Id="rId57"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image" Target="media/image15.jpeg"/><Relationship Id="rId44" Type="http://schemas.openxmlformats.org/officeDocument/2006/relationships/oleObject" Target="embeddings/oleObject16.bin"/><Relationship Id="rId52"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7.bin"/><Relationship Id="rId27" Type="http://schemas.openxmlformats.org/officeDocument/2006/relationships/image" Target="media/image12.wmf"/><Relationship Id="rId30" Type="http://schemas.openxmlformats.org/officeDocument/2006/relationships/image" Target="media/image14.jpeg"/><Relationship Id="rId35" Type="http://schemas.openxmlformats.org/officeDocument/2006/relationships/image" Target="media/image18.wmf"/><Relationship Id="rId43" Type="http://schemas.openxmlformats.org/officeDocument/2006/relationships/oleObject" Target="embeddings/oleObject15.bin"/><Relationship Id="rId48" Type="http://schemas.openxmlformats.org/officeDocument/2006/relationships/image" Target="media/image23.emf"/><Relationship Id="rId56" Type="http://schemas.openxmlformats.org/officeDocument/2006/relationships/footer" Target="footer3.xml"/><Relationship Id="rId8" Type="http://schemas.openxmlformats.org/officeDocument/2006/relationships/oleObject" Target="embeddings/oleObject1.bin"/><Relationship Id="rId51"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163</Words>
  <Characters>901</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synthese</vt:lpstr>
    </vt:vector>
  </TitlesOfParts>
  <Company>Hewlett-Packard Company</Company>
  <LinksUpToDate>false</LinksUpToDate>
  <CharactersWithSpaces>1062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synthese</dc:title>
  <dc:creator>NP</dc:creator>
  <cp:lastModifiedBy>Henri</cp:lastModifiedBy>
  <cp:revision>4</cp:revision>
  <cp:lastPrinted>2013-09-27T08:02:00Z</cp:lastPrinted>
  <dcterms:created xsi:type="dcterms:W3CDTF">2015-11-25T16:36:00Z</dcterms:created>
  <dcterms:modified xsi:type="dcterms:W3CDTF">2015-11-25T20:20:00Z</dcterms:modified>
</cp:coreProperties>
</file>